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9A27A" w14:textId="77777777" w:rsidR="0075015A" w:rsidRDefault="0075015A" w:rsidP="0075015A">
      <w:pPr>
        <w:spacing w:before="240" w:after="120"/>
        <w:rPr>
          <w:rFonts w:ascii="Calibri" w:hAnsi="Calibri"/>
          <w:szCs w:val="22"/>
        </w:rPr>
      </w:pPr>
    </w:p>
    <w:tbl>
      <w:tblPr>
        <w:tblpPr w:leftFromText="187" w:rightFromText="187" w:vertAnchor="page" w:horzAnchor="margin" w:tblpY="3736"/>
        <w:tblW w:w="4726" w:type="pct"/>
        <w:tblCellMar>
          <w:top w:w="216" w:type="dxa"/>
          <w:left w:w="216" w:type="dxa"/>
          <w:bottom w:w="216" w:type="dxa"/>
          <w:right w:w="216" w:type="dxa"/>
        </w:tblCellMar>
        <w:tblLook w:val="00A0" w:firstRow="1" w:lastRow="0" w:firstColumn="1" w:lastColumn="0" w:noHBand="0" w:noVBand="0"/>
      </w:tblPr>
      <w:tblGrid>
        <w:gridCol w:w="6656"/>
        <w:gridCol w:w="1919"/>
      </w:tblGrid>
      <w:tr w:rsidR="0075015A" w:rsidRPr="0075015A" w14:paraId="269D1F4F" w14:textId="77777777" w:rsidTr="00FE1C95">
        <w:trPr>
          <w:trHeight w:val="2101"/>
        </w:trPr>
        <w:tc>
          <w:tcPr>
            <w:tcW w:w="6453" w:type="dxa"/>
            <w:tcBorders>
              <w:bottom w:val="single" w:sz="18" w:space="0" w:color="808080"/>
              <w:right w:val="single" w:sz="18" w:space="0" w:color="808080"/>
            </w:tcBorders>
            <w:vAlign w:val="center"/>
          </w:tcPr>
          <w:p w14:paraId="7CCB04C6" w14:textId="712832BD" w:rsidR="0075015A" w:rsidRPr="00401196" w:rsidRDefault="00755253" w:rsidP="00401196">
            <w:pPr>
              <w:spacing w:before="120" w:after="120" w:line="240" w:lineRule="auto"/>
              <w:jc w:val="center"/>
              <w:rPr>
                <w:rFonts w:ascii="Calibri" w:hAnsi="Calibri"/>
                <w:b/>
                <w:sz w:val="48"/>
                <w:szCs w:val="48"/>
              </w:rPr>
            </w:pPr>
            <w:r>
              <w:rPr>
                <w:rFonts w:ascii="Calibri" w:hAnsi="Calibri" w:cs="Arial"/>
                <w:b/>
                <w:color w:val="76923C"/>
                <w:sz w:val="48"/>
                <w:szCs w:val="48"/>
                <w:lang w:eastAsia="en-US"/>
              </w:rPr>
              <w:t>Programa de Procedimento</w:t>
            </w:r>
          </w:p>
        </w:tc>
        <w:tc>
          <w:tcPr>
            <w:tcW w:w="1861" w:type="dxa"/>
            <w:tcBorders>
              <w:left w:val="single" w:sz="18" w:space="0" w:color="808080"/>
              <w:bottom w:val="single" w:sz="18" w:space="0" w:color="808080"/>
            </w:tcBorders>
            <w:vAlign w:val="center"/>
          </w:tcPr>
          <w:p w14:paraId="138313D9" w14:textId="77777777" w:rsidR="0075015A" w:rsidRPr="0075015A" w:rsidRDefault="0075015A" w:rsidP="0075015A">
            <w:pPr>
              <w:spacing w:before="240" w:after="120"/>
              <w:jc w:val="center"/>
              <w:rPr>
                <w:rFonts w:ascii="Calibri" w:hAnsi="Calibri"/>
                <w:szCs w:val="22"/>
              </w:rPr>
            </w:pPr>
          </w:p>
        </w:tc>
      </w:tr>
      <w:tr w:rsidR="0075015A" w:rsidRPr="0075015A" w14:paraId="55F2972A" w14:textId="77777777" w:rsidTr="00FE1C95">
        <w:trPr>
          <w:trHeight w:val="1600"/>
        </w:trPr>
        <w:tc>
          <w:tcPr>
            <w:tcW w:w="6453" w:type="dxa"/>
            <w:tcBorders>
              <w:top w:val="single" w:sz="18" w:space="0" w:color="808080"/>
            </w:tcBorders>
            <w:vAlign w:val="center"/>
          </w:tcPr>
          <w:p w14:paraId="74C6EB5E" w14:textId="2BE1F614" w:rsidR="0075015A" w:rsidRPr="0075015A" w:rsidRDefault="00755253" w:rsidP="0075015A">
            <w:pPr>
              <w:spacing w:before="240" w:after="120"/>
              <w:jc w:val="center"/>
              <w:rPr>
                <w:rFonts w:ascii="Calibri" w:hAnsi="Calibri"/>
                <w:b/>
                <w:sz w:val="24"/>
              </w:rPr>
            </w:pPr>
            <w:r>
              <w:rPr>
                <w:rFonts w:ascii="Calibri" w:hAnsi="Calibri"/>
                <w:b/>
                <w:sz w:val="24"/>
              </w:rPr>
              <w:t>CONCURSO PÚBLICO</w:t>
            </w:r>
            <w:r w:rsidR="0075015A" w:rsidRPr="0075015A">
              <w:rPr>
                <w:rFonts w:ascii="Calibri" w:hAnsi="Calibri"/>
                <w:b/>
                <w:sz w:val="24"/>
              </w:rPr>
              <w:t xml:space="preserve"> N.º </w:t>
            </w:r>
            <w:r w:rsidR="00303A89">
              <w:rPr>
                <w:rFonts w:ascii="Calibri" w:hAnsi="Calibri"/>
                <w:b/>
                <w:sz w:val="24"/>
              </w:rPr>
              <w:t>01</w:t>
            </w:r>
            <w:r w:rsidR="0075015A" w:rsidRPr="0075015A">
              <w:rPr>
                <w:rFonts w:ascii="Calibri" w:hAnsi="Calibri"/>
                <w:b/>
                <w:sz w:val="24"/>
              </w:rPr>
              <w:t>/</w:t>
            </w:r>
            <w:r w:rsidR="00CA1D83">
              <w:rPr>
                <w:rFonts w:ascii="Calibri" w:hAnsi="Calibri"/>
                <w:b/>
                <w:sz w:val="24"/>
              </w:rPr>
              <w:t>202</w:t>
            </w:r>
            <w:r w:rsidR="00C232F2">
              <w:rPr>
                <w:rFonts w:ascii="Calibri" w:hAnsi="Calibri"/>
                <w:b/>
                <w:sz w:val="24"/>
              </w:rPr>
              <w:t>2</w:t>
            </w:r>
            <w:r w:rsidR="009E7B6A">
              <w:rPr>
                <w:rFonts w:ascii="Calibri" w:hAnsi="Calibri"/>
                <w:b/>
                <w:sz w:val="24"/>
              </w:rPr>
              <w:t>/ICNF/DRCNF-LVT</w:t>
            </w:r>
          </w:p>
          <w:p w14:paraId="0E4074E8" w14:textId="77777777" w:rsidR="0075015A" w:rsidRPr="0075015A" w:rsidRDefault="0075015A" w:rsidP="0075015A">
            <w:pPr>
              <w:spacing w:before="240" w:after="120"/>
              <w:jc w:val="center"/>
              <w:rPr>
                <w:rFonts w:ascii="Calibri" w:hAnsi="Calibri"/>
                <w:b/>
                <w:szCs w:val="22"/>
              </w:rPr>
            </w:pPr>
          </w:p>
          <w:p w14:paraId="59D19037" w14:textId="77777777" w:rsidR="00F73ADD" w:rsidRPr="0075015A" w:rsidRDefault="00F73ADD" w:rsidP="002B3FAF">
            <w:pPr>
              <w:spacing w:before="240" w:after="120"/>
              <w:rPr>
                <w:rFonts w:ascii="Calibri" w:hAnsi="Calibri"/>
                <w:b/>
                <w:szCs w:val="22"/>
              </w:rPr>
            </w:pPr>
          </w:p>
        </w:tc>
        <w:tc>
          <w:tcPr>
            <w:tcW w:w="1861" w:type="dxa"/>
            <w:tcBorders>
              <w:top w:val="single" w:sz="18" w:space="0" w:color="808080"/>
            </w:tcBorders>
            <w:vAlign w:val="center"/>
          </w:tcPr>
          <w:p w14:paraId="57968710" w14:textId="77777777" w:rsidR="0085073C" w:rsidRDefault="0085073C" w:rsidP="0075015A">
            <w:pPr>
              <w:spacing w:before="240" w:after="120"/>
              <w:jc w:val="center"/>
              <w:rPr>
                <w:rFonts w:ascii="Calibri" w:hAnsi="Calibri"/>
                <w:b/>
                <w:sz w:val="24"/>
              </w:rPr>
            </w:pPr>
          </w:p>
          <w:p w14:paraId="44C85F08" w14:textId="326DB0CF" w:rsidR="0075015A" w:rsidRPr="0075015A" w:rsidRDefault="009E7B6A" w:rsidP="00F8152A">
            <w:pPr>
              <w:spacing w:before="240" w:after="120"/>
              <w:ind w:right="-146"/>
              <w:jc w:val="center"/>
              <w:rPr>
                <w:rFonts w:ascii="Calibri" w:hAnsi="Calibri"/>
                <w:b/>
                <w:sz w:val="24"/>
              </w:rPr>
            </w:pPr>
            <w:r>
              <w:rPr>
                <w:rFonts w:ascii="Calibri" w:hAnsi="Calibri" w:cs="Arial"/>
                <w:b/>
                <w:caps/>
                <w:lang w:eastAsia="en-US"/>
              </w:rPr>
              <w:t>202</w:t>
            </w:r>
            <w:r w:rsidR="00C232F2">
              <w:rPr>
                <w:rFonts w:ascii="Calibri" w:hAnsi="Calibri" w:cs="Arial"/>
                <w:b/>
                <w:caps/>
                <w:lang w:eastAsia="en-US"/>
              </w:rPr>
              <w:t>2</w:t>
            </w:r>
          </w:p>
        </w:tc>
      </w:tr>
    </w:tbl>
    <w:p w14:paraId="569DF741" w14:textId="77777777" w:rsidR="0075015A" w:rsidRPr="0075015A" w:rsidRDefault="0075015A" w:rsidP="009E4799">
      <w:pPr>
        <w:spacing w:before="240" w:after="120"/>
        <w:rPr>
          <w:rFonts w:ascii="Calibri" w:hAnsi="Calibri"/>
          <w:b/>
          <w:bCs/>
          <w:szCs w:val="22"/>
        </w:rPr>
      </w:pPr>
    </w:p>
    <w:p w14:paraId="12E7CECD" w14:textId="230B309D" w:rsidR="009E7B6A" w:rsidRDefault="009E7B6A" w:rsidP="004866D9">
      <w:pPr>
        <w:tabs>
          <w:tab w:val="left" w:pos="9639"/>
        </w:tabs>
        <w:jc w:val="center"/>
        <w:rPr>
          <w:rFonts w:ascii="Calibri" w:hAnsi="Calibri"/>
          <w:b/>
          <w:bCs/>
          <w:sz w:val="24"/>
        </w:rPr>
      </w:pPr>
    </w:p>
    <w:p w14:paraId="1E467EDF" w14:textId="77777777" w:rsidR="0076206B" w:rsidRPr="0076206B" w:rsidRDefault="0076206B" w:rsidP="0076206B">
      <w:pPr>
        <w:spacing w:before="240" w:after="120"/>
        <w:jc w:val="center"/>
        <w:rPr>
          <w:b/>
          <w:bCs/>
          <w:sz w:val="26"/>
          <w:szCs w:val="26"/>
        </w:rPr>
      </w:pPr>
      <w:r w:rsidRPr="0076206B">
        <w:rPr>
          <w:b/>
          <w:bCs/>
          <w:sz w:val="26"/>
          <w:szCs w:val="26"/>
        </w:rPr>
        <w:t>EMPREITADA PARA RESTAURO E VALORIZAÇÃO DE HABITATS NATURAIS E DE ESPÉCIES</w:t>
      </w:r>
    </w:p>
    <w:p w14:paraId="117DEF81" w14:textId="025F1BD2" w:rsidR="0076206B" w:rsidRPr="0076206B" w:rsidRDefault="0076206B" w:rsidP="0076206B">
      <w:pPr>
        <w:spacing w:before="240" w:after="120"/>
        <w:jc w:val="center"/>
        <w:rPr>
          <w:b/>
          <w:bCs/>
          <w:sz w:val="26"/>
          <w:szCs w:val="26"/>
        </w:rPr>
      </w:pPr>
      <w:r w:rsidRPr="0076206B">
        <w:rPr>
          <w:b/>
          <w:bCs/>
          <w:sz w:val="26"/>
          <w:szCs w:val="26"/>
        </w:rPr>
        <w:t xml:space="preserve">PRIORITÁRIAS DO PARQUE </w:t>
      </w:r>
      <w:r w:rsidR="00C21431">
        <w:rPr>
          <w:b/>
          <w:bCs/>
          <w:sz w:val="26"/>
          <w:szCs w:val="26"/>
        </w:rPr>
        <w:t>NATURAL DE SINTRA</w:t>
      </w:r>
      <w:r w:rsidRPr="0076206B">
        <w:rPr>
          <w:b/>
          <w:bCs/>
          <w:sz w:val="26"/>
          <w:szCs w:val="26"/>
        </w:rPr>
        <w:t>-CASCAIS</w:t>
      </w:r>
    </w:p>
    <w:p w14:paraId="58D1E99C" w14:textId="2759EE13" w:rsidR="00446512" w:rsidRDefault="0076206B" w:rsidP="0076206B">
      <w:pPr>
        <w:spacing w:before="240" w:after="120"/>
        <w:jc w:val="center"/>
        <w:rPr>
          <w:rFonts w:ascii="Calibri" w:hAnsi="Calibri"/>
          <w:b/>
          <w:bCs/>
          <w:szCs w:val="22"/>
        </w:rPr>
      </w:pPr>
      <w:r w:rsidRPr="0076206B">
        <w:rPr>
          <w:b/>
          <w:bCs/>
          <w:sz w:val="26"/>
          <w:szCs w:val="26"/>
        </w:rPr>
        <w:t>(OPERAÇÃO POSEUR-03-2215-FC-000147)</w:t>
      </w:r>
    </w:p>
    <w:p w14:paraId="07FBDE9E" w14:textId="77777777" w:rsidR="00446512" w:rsidRDefault="00446512" w:rsidP="0075015A">
      <w:pPr>
        <w:spacing w:before="240" w:after="120"/>
        <w:jc w:val="center"/>
        <w:rPr>
          <w:rFonts w:ascii="Calibri" w:hAnsi="Calibri"/>
          <w:b/>
          <w:bCs/>
          <w:szCs w:val="22"/>
        </w:rPr>
      </w:pPr>
    </w:p>
    <w:p w14:paraId="6497F7D0" w14:textId="77777777" w:rsidR="00446512" w:rsidRDefault="00446512" w:rsidP="0075015A">
      <w:pPr>
        <w:spacing w:before="240" w:after="120"/>
        <w:jc w:val="center"/>
        <w:rPr>
          <w:rFonts w:ascii="Calibri" w:hAnsi="Calibri"/>
          <w:b/>
          <w:bCs/>
          <w:szCs w:val="22"/>
        </w:rPr>
      </w:pPr>
    </w:p>
    <w:p w14:paraId="350ACB0B" w14:textId="77777777" w:rsidR="00446512" w:rsidRDefault="00446512" w:rsidP="0075015A">
      <w:pPr>
        <w:spacing w:before="240" w:after="120"/>
        <w:jc w:val="center"/>
        <w:rPr>
          <w:rFonts w:ascii="Calibri" w:hAnsi="Calibri"/>
          <w:b/>
          <w:bCs/>
          <w:szCs w:val="22"/>
        </w:rPr>
      </w:pPr>
    </w:p>
    <w:p w14:paraId="7A1C2EB9" w14:textId="77777777" w:rsidR="00446512" w:rsidRDefault="00446512" w:rsidP="0075015A">
      <w:pPr>
        <w:spacing w:before="240" w:after="120"/>
        <w:jc w:val="center"/>
        <w:rPr>
          <w:rFonts w:ascii="Calibri" w:hAnsi="Calibri"/>
          <w:b/>
          <w:bCs/>
          <w:szCs w:val="22"/>
        </w:rPr>
      </w:pPr>
    </w:p>
    <w:p w14:paraId="26396539" w14:textId="77777777" w:rsidR="00446512" w:rsidRDefault="00446512" w:rsidP="0075015A">
      <w:pPr>
        <w:spacing w:before="240" w:after="120"/>
        <w:jc w:val="center"/>
        <w:rPr>
          <w:rFonts w:ascii="Calibri" w:hAnsi="Calibri"/>
          <w:b/>
          <w:bCs/>
          <w:szCs w:val="22"/>
        </w:rPr>
      </w:pPr>
    </w:p>
    <w:p w14:paraId="5B36E051" w14:textId="63487278" w:rsidR="00942E07" w:rsidRPr="0075015A" w:rsidRDefault="00942E07" w:rsidP="00942E07">
      <w:pPr>
        <w:spacing w:before="240" w:after="120"/>
        <w:jc w:val="right"/>
        <w:rPr>
          <w:rFonts w:ascii="Calibri" w:hAnsi="Calibri"/>
          <w:b/>
          <w:bCs/>
          <w:szCs w:val="22"/>
        </w:rPr>
      </w:pPr>
      <w:r>
        <w:rPr>
          <w:rFonts w:ascii="Calibri" w:hAnsi="Calibri"/>
          <w:b/>
          <w:bCs/>
          <w:szCs w:val="22"/>
        </w:rPr>
        <w:t>Ordem Interna n.º 302963</w:t>
      </w:r>
    </w:p>
    <w:sdt>
      <w:sdtPr>
        <w:rPr>
          <w:rFonts w:ascii="Arial Narrow" w:eastAsia="Times New Roman" w:hAnsi="Arial Narrow" w:cs="Times New Roman"/>
          <w:b w:val="0"/>
          <w:bCs w:val="0"/>
          <w:color w:val="auto"/>
          <w:sz w:val="22"/>
          <w:szCs w:val="24"/>
        </w:rPr>
        <w:id w:val="752933888"/>
        <w:docPartObj>
          <w:docPartGallery w:val="Table of Contents"/>
          <w:docPartUnique/>
        </w:docPartObj>
      </w:sdtPr>
      <w:sdtEndPr/>
      <w:sdtContent>
        <w:p w14:paraId="6E80DDBC" w14:textId="20F3B2B2" w:rsidR="00446512" w:rsidRPr="00D1676F" w:rsidRDefault="00446512" w:rsidP="00446512">
          <w:pPr>
            <w:pStyle w:val="Cabealhodondice"/>
            <w:jc w:val="center"/>
            <w:rPr>
              <w:rFonts w:ascii="Calibri" w:hAnsi="Calibri"/>
              <w:color w:val="auto"/>
              <w:sz w:val="36"/>
              <w:szCs w:val="36"/>
            </w:rPr>
          </w:pPr>
          <w:r w:rsidRPr="00D1676F">
            <w:rPr>
              <w:rFonts w:ascii="Calibri" w:hAnsi="Calibri"/>
              <w:color w:val="auto"/>
              <w:sz w:val="36"/>
              <w:szCs w:val="36"/>
            </w:rPr>
            <w:t>Índice</w:t>
          </w:r>
        </w:p>
        <w:p w14:paraId="314D357C" w14:textId="77777777" w:rsidR="0040002F" w:rsidRDefault="00446512">
          <w:pPr>
            <w:pStyle w:val="ndice1"/>
            <w:rPr>
              <w:rFonts w:asciiTheme="minorHAnsi" w:eastAsiaTheme="minorEastAsia" w:hAnsiTheme="minorHAnsi" w:cstheme="minorBidi"/>
              <w:noProof/>
              <w:sz w:val="22"/>
              <w:szCs w:val="22"/>
            </w:rPr>
          </w:pPr>
          <w:r w:rsidRPr="00D1676F">
            <w:rPr>
              <w:rFonts w:ascii="Calibri" w:hAnsi="Calibri"/>
              <w:szCs w:val="20"/>
            </w:rPr>
            <w:fldChar w:fldCharType="begin"/>
          </w:r>
          <w:r w:rsidRPr="00D1676F">
            <w:rPr>
              <w:rFonts w:ascii="Calibri" w:hAnsi="Calibri"/>
              <w:szCs w:val="20"/>
            </w:rPr>
            <w:instrText xml:space="preserve"> TOC \o "1-3" \h \z \u </w:instrText>
          </w:r>
          <w:r w:rsidRPr="00D1676F">
            <w:rPr>
              <w:rFonts w:ascii="Calibri" w:hAnsi="Calibri"/>
              <w:szCs w:val="20"/>
            </w:rPr>
            <w:fldChar w:fldCharType="separate"/>
          </w:r>
          <w:hyperlink w:anchor="_Toc89874927" w:history="1">
            <w:r w:rsidR="0040002F" w:rsidRPr="007F65BF">
              <w:rPr>
                <w:rStyle w:val="Hiperligao"/>
                <w:rFonts w:ascii="Calibri" w:hAnsi="Calibri" w:cs="Arial"/>
                <w:noProof/>
              </w:rPr>
              <w:t>1.</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Identificação do Procedimento</w:t>
            </w:r>
            <w:r w:rsidR="0040002F">
              <w:rPr>
                <w:noProof/>
                <w:webHidden/>
              </w:rPr>
              <w:tab/>
            </w:r>
            <w:r w:rsidR="0040002F">
              <w:rPr>
                <w:noProof/>
                <w:webHidden/>
              </w:rPr>
              <w:fldChar w:fldCharType="begin"/>
            </w:r>
            <w:r w:rsidR="0040002F">
              <w:rPr>
                <w:noProof/>
                <w:webHidden/>
              </w:rPr>
              <w:instrText xml:space="preserve"> PAGEREF _Toc89874927 \h </w:instrText>
            </w:r>
            <w:r w:rsidR="0040002F">
              <w:rPr>
                <w:noProof/>
                <w:webHidden/>
              </w:rPr>
            </w:r>
            <w:r w:rsidR="0040002F">
              <w:rPr>
                <w:noProof/>
                <w:webHidden/>
              </w:rPr>
              <w:fldChar w:fldCharType="separate"/>
            </w:r>
            <w:r w:rsidR="0040002F">
              <w:rPr>
                <w:noProof/>
                <w:webHidden/>
              </w:rPr>
              <w:t>3</w:t>
            </w:r>
            <w:r w:rsidR="0040002F">
              <w:rPr>
                <w:noProof/>
                <w:webHidden/>
              </w:rPr>
              <w:fldChar w:fldCharType="end"/>
            </w:r>
          </w:hyperlink>
        </w:p>
        <w:p w14:paraId="7A09B1AE" w14:textId="77777777" w:rsidR="0040002F" w:rsidRDefault="00501D41">
          <w:pPr>
            <w:pStyle w:val="ndice1"/>
            <w:rPr>
              <w:rFonts w:asciiTheme="minorHAnsi" w:eastAsiaTheme="minorEastAsia" w:hAnsiTheme="minorHAnsi" w:cstheme="minorBidi"/>
              <w:noProof/>
              <w:sz w:val="22"/>
              <w:szCs w:val="22"/>
            </w:rPr>
          </w:pPr>
          <w:hyperlink w:anchor="_Toc89874928" w:history="1">
            <w:r w:rsidR="0040002F" w:rsidRPr="007F65BF">
              <w:rPr>
                <w:rStyle w:val="Hiperligao"/>
                <w:rFonts w:ascii="Calibri" w:hAnsi="Calibri" w:cs="Arial"/>
                <w:noProof/>
              </w:rPr>
              <w:t>2.</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Objeto do Procedimento</w:t>
            </w:r>
            <w:r w:rsidR="0040002F">
              <w:rPr>
                <w:noProof/>
                <w:webHidden/>
              </w:rPr>
              <w:tab/>
            </w:r>
            <w:r w:rsidR="0040002F">
              <w:rPr>
                <w:noProof/>
                <w:webHidden/>
              </w:rPr>
              <w:fldChar w:fldCharType="begin"/>
            </w:r>
            <w:r w:rsidR="0040002F">
              <w:rPr>
                <w:noProof/>
                <w:webHidden/>
              </w:rPr>
              <w:instrText xml:space="preserve"> PAGEREF _Toc89874928 \h </w:instrText>
            </w:r>
            <w:r w:rsidR="0040002F">
              <w:rPr>
                <w:noProof/>
                <w:webHidden/>
              </w:rPr>
            </w:r>
            <w:r w:rsidR="0040002F">
              <w:rPr>
                <w:noProof/>
                <w:webHidden/>
              </w:rPr>
              <w:fldChar w:fldCharType="separate"/>
            </w:r>
            <w:r w:rsidR="0040002F">
              <w:rPr>
                <w:noProof/>
                <w:webHidden/>
              </w:rPr>
              <w:t>4</w:t>
            </w:r>
            <w:r w:rsidR="0040002F">
              <w:rPr>
                <w:noProof/>
                <w:webHidden/>
              </w:rPr>
              <w:fldChar w:fldCharType="end"/>
            </w:r>
          </w:hyperlink>
        </w:p>
        <w:p w14:paraId="60F26608" w14:textId="77777777" w:rsidR="0040002F" w:rsidRDefault="00501D41">
          <w:pPr>
            <w:pStyle w:val="ndice1"/>
            <w:rPr>
              <w:rFonts w:asciiTheme="minorHAnsi" w:eastAsiaTheme="minorEastAsia" w:hAnsiTheme="minorHAnsi" w:cstheme="minorBidi"/>
              <w:noProof/>
              <w:sz w:val="22"/>
              <w:szCs w:val="22"/>
            </w:rPr>
          </w:pPr>
          <w:hyperlink w:anchor="_Toc89874929" w:history="1">
            <w:r w:rsidR="0040002F" w:rsidRPr="007F65BF">
              <w:rPr>
                <w:rStyle w:val="Hiperligao"/>
                <w:rFonts w:ascii="Calibri" w:hAnsi="Calibri" w:cs="Arial"/>
                <w:noProof/>
              </w:rPr>
              <w:t>3.</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Entidade Adjudicante</w:t>
            </w:r>
            <w:r w:rsidR="0040002F">
              <w:rPr>
                <w:noProof/>
                <w:webHidden/>
              </w:rPr>
              <w:tab/>
            </w:r>
            <w:r w:rsidR="0040002F">
              <w:rPr>
                <w:noProof/>
                <w:webHidden/>
              </w:rPr>
              <w:fldChar w:fldCharType="begin"/>
            </w:r>
            <w:r w:rsidR="0040002F">
              <w:rPr>
                <w:noProof/>
                <w:webHidden/>
              </w:rPr>
              <w:instrText xml:space="preserve"> PAGEREF _Toc89874929 \h </w:instrText>
            </w:r>
            <w:r w:rsidR="0040002F">
              <w:rPr>
                <w:noProof/>
                <w:webHidden/>
              </w:rPr>
            </w:r>
            <w:r w:rsidR="0040002F">
              <w:rPr>
                <w:noProof/>
                <w:webHidden/>
              </w:rPr>
              <w:fldChar w:fldCharType="separate"/>
            </w:r>
            <w:r w:rsidR="0040002F">
              <w:rPr>
                <w:noProof/>
                <w:webHidden/>
              </w:rPr>
              <w:t>4</w:t>
            </w:r>
            <w:r w:rsidR="0040002F">
              <w:rPr>
                <w:noProof/>
                <w:webHidden/>
              </w:rPr>
              <w:fldChar w:fldCharType="end"/>
            </w:r>
          </w:hyperlink>
        </w:p>
        <w:p w14:paraId="4E412AA1" w14:textId="77777777" w:rsidR="0040002F" w:rsidRDefault="00501D41">
          <w:pPr>
            <w:pStyle w:val="ndice1"/>
            <w:rPr>
              <w:rFonts w:asciiTheme="minorHAnsi" w:eastAsiaTheme="minorEastAsia" w:hAnsiTheme="minorHAnsi" w:cstheme="minorBidi"/>
              <w:noProof/>
              <w:sz w:val="22"/>
              <w:szCs w:val="22"/>
            </w:rPr>
          </w:pPr>
          <w:hyperlink w:anchor="_Toc89874930" w:history="1">
            <w:r w:rsidR="0040002F" w:rsidRPr="007F65BF">
              <w:rPr>
                <w:rStyle w:val="Hiperligao"/>
                <w:rFonts w:ascii="Calibri" w:hAnsi="Calibri" w:cs="Arial"/>
                <w:noProof/>
              </w:rPr>
              <w:t>4.</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Órgão que tomou a decisão de contratar</w:t>
            </w:r>
            <w:r w:rsidR="0040002F">
              <w:rPr>
                <w:noProof/>
                <w:webHidden/>
              </w:rPr>
              <w:tab/>
            </w:r>
            <w:r w:rsidR="0040002F">
              <w:rPr>
                <w:noProof/>
                <w:webHidden/>
              </w:rPr>
              <w:fldChar w:fldCharType="begin"/>
            </w:r>
            <w:r w:rsidR="0040002F">
              <w:rPr>
                <w:noProof/>
                <w:webHidden/>
              </w:rPr>
              <w:instrText xml:space="preserve"> PAGEREF _Toc89874930 \h </w:instrText>
            </w:r>
            <w:r w:rsidR="0040002F">
              <w:rPr>
                <w:noProof/>
                <w:webHidden/>
              </w:rPr>
            </w:r>
            <w:r w:rsidR="0040002F">
              <w:rPr>
                <w:noProof/>
                <w:webHidden/>
              </w:rPr>
              <w:fldChar w:fldCharType="separate"/>
            </w:r>
            <w:r w:rsidR="0040002F">
              <w:rPr>
                <w:noProof/>
                <w:webHidden/>
              </w:rPr>
              <w:t>4</w:t>
            </w:r>
            <w:r w:rsidR="0040002F">
              <w:rPr>
                <w:noProof/>
                <w:webHidden/>
              </w:rPr>
              <w:fldChar w:fldCharType="end"/>
            </w:r>
          </w:hyperlink>
        </w:p>
        <w:p w14:paraId="350D47A4" w14:textId="77777777" w:rsidR="0040002F" w:rsidRDefault="00501D41">
          <w:pPr>
            <w:pStyle w:val="ndice1"/>
            <w:rPr>
              <w:rFonts w:asciiTheme="minorHAnsi" w:eastAsiaTheme="minorEastAsia" w:hAnsiTheme="minorHAnsi" w:cstheme="minorBidi"/>
              <w:noProof/>
              <w:sz w:val="22"/>
              <w:szCs w:val="22"/>
            </w:rPr>
          </w:pPr>
          <w:hyperlink w:anchor="_Toc89874931" w:history="1">
            <w:r w:rsidR="0040002F" w:rsidRPr="007F65BF">
              <w:rPr>
                <w:rStyle w:val="Hiperligao"/>
                <w:rFonts w:ascii="Calibri" w:hAnsi="Calibri" w:cs="Arial"/>
                <w:noProof/>
              </w:rPr>
              <w:t>5.</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Fundamentação da escolha do concurso público</w:t>
            </w:r>
            <w:r w:rsidR="0040002F">
              <w:rPr>
                <w:noProof/>
                <w:webHidden/>
              </w:rPr>
              <w:tab/>
            </w:r>
            <w:r w:rsidR="0040002F">
              <w:rPr>
                <w:noProof/>
                <w:webHidden/>
              </w:rPr>
              <w:fldChar w:fldCharType="begin"/>
            </w:r>
            <w:r w:rsidR="0040002F">
              <w:rPr>
                <w:noProof/>
                <w:webHidden/>
              </w:rPr>
              <w:instrText xml:space="preserve"> PAGEREF _Toc89874931 \h </w:instrText>
            </w:r>
            <w:r w:rsidR="0040002F">
              <w:rPr>
                <w:noProof/>
                <w:webHidden/>
              </w:rPr>
            </w:r>
            <w:r w:rsidR="0040002F">
              <w:rPr>
                <w:noProof/>
                <w:webHidden/>
              </w:rPr>
              <w:fldChar w:fldCharType="separate"/>
            </w:r>
            <w:r w:rsidR="0040002F">
              <w:rPr>
                <w:noProof/>
                <w:webHidden/>
              </w:rPr>
              <w:t>4</w:t>
            </w:r>
            <w:r w:rsidR="0040002F">
              <w:rPr>
                <w:noProof/>
                <w:webHidden/>
              </w:rPr>
              <w:fldChar w:fldCharType="end"/>
            </w:r>
          </w:hyperlink>
        </w:p>
        <w:p w14:paraId="598240A8" w14:textId="77777777" w:rsidR="0040002F" w:rsidRDefault="00501D41">
          <w:pPr>
            <w:pStyle w:val="ndice1"/>
            <w:rPr>
              <w:rFonts w:asciiTheme="minorHAnsi" w:eastAsiaTheme="minorEastAsia" w:hAnsiTheme="minorHAnsi" w:cstheme="minorBidi"/>
              <w:noProof/>
              <w:sz w:val="22"/>
              <w:szCs w:val="22"/>
            </w:rPr>
          </w:pPr>
          <w:hyperlink w:anchor="_Toc89874932" w:history="1">
            <w:r w:rsidR="0040002F" w:rsidRPr="007F65BF">
              <w:rPr>
                <w:rStyle w:val="Hiperligao"/>
                <w:rFonts w:ascii="Calibri" w:hAnsi="Calibri" w:cs="Arial"/>
                <w:noProof/>
              </w:rPr>
              <w:t>6.</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Prazo de Vigência</w:t>
            </w:r>
            <w:r w:rsidR="0040002F">
              <w:rPr>
                <w:noProof/>
                <w:webHidden/>
              </w:rPr>
              <w:tab/>
            </w:r>
            <w:r w:rsidR="0040002F">
              <w:rPr>
                <w:noProof/>
                <w:webHidden/>
              </w:rPr>
              <w:fldChar w:fldCharType="begin"/>
            </w:r>
            <w:r w:rsidR="0040002F">
              <w:rPr>
                <w:noProof/>
                <w:webHidden/>
              </w:rPr>
              <w:instrText xml:space="preserve"> PAGEREF _Toc89874932 \h </w:instrText>
            </w:r>
            <w:r w:rsidR="0040002F">
              <w:rPr>
                <w:noProof/>
                <w:webHidden/>
              </w:rPr>
            </w:r>
            <w:r w:rsidR="0040002F">
              <w:rPr>
                <w:noProof/>
                <w:webHidden/>
              </w:rPr>
              <w:fldChar w:fldCharType="separate"/>
            </w:r>
            <w:r w:rsidR="0040002F">
              <w:rPr>
                <w:noProof/>
                <w:webHidden/>
              </w:rPr>
              <w:t>4</w:t>
            </w:r>
            <w:r w:rsidR="0040002F">
              <w:rPr>
                <w:noProof/>
                <w:webHidden/>
              </w:rPr>
              <w:fldChar w:fldCharType="end"/>
            </w:r>
          </w:hyperlink>
        </w:p>
        <w:p w14:paraId="74F76450" w14:textId="77777777" w:rsidR="0040002F" w:rsidRDefault="00501D41">
          <w:pPr>
            <w:pStyle w:val="ndice1"/>
            <w:rPr>
              <w:rFonts w:asciiTheme="minorHAnsi" w:eastAsiaTheme="minorEastAsia" w:hAnsiTheme="minorHAnsi" w:cstheme="minorBidi"/>
              <w:noProof/>
              <w:sz w:val="22"/>
              <w:szCs w:val="22"/>
            </w:rPr>
          </w:pPr>
          <w:hyperlink w:anchor="_Toc89874933" w:history="1">
            <w:r w:rsidR="0040002F" w:rsidRPr="007F65BF">
              <w:rPr>
                <w:rStyle w:val="Hiperligao"/>
                <w:rFonts w:ascii="Calibri" w:hAnsi="Calibri" w:cs="Arial"/>
                <w:noProof/>
              </w:rPr>
              <w:t>7.</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Acesso às peças do procedimento</w:t>
            </w:r>
            <w:r w:rsidR="0040002F">
              <w:rPr>
                <w:noProof/>
                <w:webHidden/>
              </w:rPr>
              <w:tab/>
            </w:r>
            <w:r w:rsidR="0040002F">
              <w:rPr>
                <w:noProof/>
                <w:webHidden/>
              </w:rPr>
              <w:fldChar w:fldCharType="begin"/>
            </w:r>
            <w:r w:rsidR="0040002F">
              <w:rPr>
                <w:noProof/>
                <w:webHidden/>
              </w:rPr>
              <w:instrText xml:space="preserve"> PAGEREF _Toc89874933 \h </w:instrText>
            </w:r>
            <w:r w:rsidR="0040002F">
              <w:rPr>
                <w:noProof/>
                <w:webHidden/>
              </w:rPr>
            </w:r>
            <w:r w:rsidR="0040002F">
              <w:rPr>
                <w:noProof/>
                <w:webHidden/>
              </w:rPr>
              <w:fldChar w:fldCharType="separate"/>
            </w:r>
            <w:r w:rsidR="0040002F">
              <w:rPr>
                <w:noProof/>
                <w:webHidden/>
              </w:rPr>
              <w:t>4</w:t>
            </w:r>
            <w:r w:rsidR="0040002F">
              <w:rPr>
                <w:noProof/>
                <w:webHidden/>
              </w:rPr>
              <w:fldChar w:fldCharType="end"/>
            </w:r>
          </w:hyperlink>
        </w:p>
        <w:p w14:paraId="51D057DC" w14:textId="77777777" w:rsidR="0040002F" w:rsidRDefault="00501D41">
          <w:pPr>
            <w:pStyle w:val="ndice1"/>
            <w:rPr>
              <w:rFonts w:asciiTheme="minorHAnsi" w:eastAsiaTheme="minorEastAsia" w:hAnsiTheme="minorHAnsi" w:cstheme="minorBidi"/>
              <w:noProof/>
              <w:sz w:val="22"/>
              <w:szCs w:val="22"/>
            </w:rPr>
          </w:pPr>
          <w:hyperlink w:anchor="_Toc89874934" w:history="1">
            <w:r w:rsidR="0040002F" w:rsidRPr="007F65BF">
              <w:rPr>
                <w:rStyle w:val="Hiperligao"/>
                <w:rFonts w:ascii="Calibri" w:hAnsi="Calibri" w:cs="Arial"/>
                <w:noProof/>
              </w:rPr>
              <w:t>8.</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Esclarecimentos das peças do procedimento</w:t>
            </w:r>
            <w:r w:rsidR="0040002F">
              <w:rPr>
                <w:noProof/>
                <w:webHidden/>
              </w:rPr>
              <w:tab/>
            </w:r>
            <w:r w:rsidR="0040002F">
              <w:rPr>
                <w:noProof/>
                <w:webHidden/>
              </w:rPr>
              <w:fldChar w:fldCharType="begin"/>
            </w:r>
            <w:r w:rsidR="0040002F">
              <w:rPr>
                <w:noProof/>
                <w:webHidden/>
              </w:rPr>
              <w:instrText xml:space="preserve"> PAGEREF _Toc89874934 \h </w:instrText>
            </w:r>
            <w:r w:rsidR="0040002F">
              <w:rPr>
                <w:noProof/>
                <w:webHidden/>
              </w:rPr>
            </w:r>
            <w:r w:rsidR="0040002F">
              <w:rPr>
                <w:noProof/>
                <w:webHidden/>
              </w:rPr>
              <w:fldChar w:fldCharType="separate"/>
            </w:r>
            <w:r w:rsidR="0040002F">
              <w:rPr>
                <w:noProof/>
                <w:webHidden/>
              </w:rPr>
              <w:t>4</w:t>
            </w:r>
            <w:r w:rsidR="0040002F">
              <w:rPr>
                <w:noProof/>
                <w:webHidden/>
              </w:rPr>
              <w:fldChar w:fldCharType="end"/>
            </w:r>
          </w:hyperlink>
        </w:p>
        <w:p w14:paraId="40C76412" w14:textId="77777777" w:rsidR="0040002F" w:rsidRDefault="00501D41">
          <w:pPr>
            <w:pStyle w:val="ndice1"/>
            <w:rPr>
              <w:rFonts w:asciiTheme="minorHAnsi" w:eastAsiaTheme="minorEastAsia" w:hAnsiTheme="minorHAnsi" w:cstheme="minorBidi"/>
              <w:noProof/>
              <w:sz w:val="22"/>
              <w:szCs w:val="22"/>
            </w:rPr>
          </w:pPr>
          <w:hyperlink w:anchor="_Toc89874935" w:history="1">
            <w:r w:rsidR="0040002F" w:rsidRPr="007F65BF">
              <w:rPr>
                <w:rStyle w:val="Hiperligao"/>
                <w:rFonts w:ascii="Calibri" w:hAnsi="Calibri" w:cs="Arial"/>
                <w:noProof/>
              </w:rPr>
              <w:t>9.</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Órgão competente para prestar os esclarecimentos</w:t>
            </w:r>
            <w:r w:rsidR="0040002F">
              <w:rPr>
                <w:noProof/>
                <w:webHidden/>
              </w:rPr>
              <w:tab/>
            </w:r>
            <w:r w:rsidR="0040002F">
              <w:rPr>
                <w:noProof/>
                <w:webHidden/>
              </w:rPr>
              <w:fldChar w:fldCharType="begin"/>
            </w:r>
            <w:r w:rsidR="0040002F">
              <w:rPr>
                <w:noProof/>
                <w:webHidden/>
              </w:rPr>
              <w:instrText xml:space="preserve"> PAGEREF _Toc89874935 \h </w:instrText>
            </w:r>
            <w:r w:rsidR="0040002F">
              <w:rPr>
                <w:noProof/>
                <w:webHidden/>
              </w:rPr>
            </w:r>
            <w:r w:rsidR="0040002F">
              <w:rPr>
                <w:noProof/>
                <w:webHidden/>
              </w:rPr>
              <w:fldChar w:fldCharType="separate"/>
            </w:r>
            <w:r w:rsidR="0040002F">
              <w:rPr>
                <w:noProof/>
                <w:webHidden/>
              </w:rPr>
              <w:t>4</w:t>
            </w:r>
            <w:r w:rsidR="0040002F">
              <w:rPr>
                <w:noProof/>
                <w:webHidden/>
              </w:rPr>
              <w:fldChar w:fldCharType="end"/>
            </w:r>
          </w:hyperlink>
        </w:p>
        <w:p w14:paraId="3C56D584" w14:textId="77777777" w:rsidR="0040002F" w:rsidRDefault="00501D41">
          <w:pPr>
            <w:pStyle w:val="ndice1"/>
            <w:rPr>
              <w:rFonts w:asciiTheme="minorHAnsi" w:eastAsiaTheme="minorEastAsia" w:hAnsiTheme="minorHAnsi" w:cstheme="minorBidi"/>
              <w:noProof/>
              <w:sz w:val="22"/>
              <w:szCs w:val="22"/>
            </w:rPr>
          </w:pPr>
          <w:hyperlink w:anchor="_Toc89874936" w:history="1">
            <w:r w:rsidR="0040002F" w:rsidRPr="007F65BF">
              <w:rPr>
                <w:rStyle w:val="Hiperligao"/>
                <w:rFonts w:ascii="Calibri" w:hAnsi="Calibri" w:cs="Arial"/>
                <w:noProof/>
              </w:rPr>
              <w:t>10.</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Esclarecimentos e retificação das peças do procedimento</w:t>
            </w:r>
            <w:r w:rsidR="0040002F">
              <w:rPr>
                <w:noProof/>
                <w:webHidden/>
              </w:rPr>
              <w:tab/>
            </w:r>
            <w:r w:rsidR="0040002F">
              <w:rPr>
                <w:noProof/>
                <w:webHidden/>
              </w:rPr>
              <w:fldChar w:fldCharType="begin"/>
            </w:r>
            <w:r w:rsidR="0040002F">
              <w:rPr>
                <w:noProof/>
                <w:webHidden/>
              </w:rPr>
              <w:instrText xml:space="preserve"> PAGEREF _Toc89874936 \h </w:instrText>
            </w:r>
            <w:r w:rsidR="0040002F">
              <w:rPr>
                <w:noProof/>
                <w:webHidden/>
              </w:rPr>
            </w:r>
            <w:r w:rsidR="0040002F">
              <w:rPr>
                <w:noProof/>
                <w:webHidden/>
              </w:rPr>
              <w:fldChar w:fldCharType="separate"/>
            </w:r>
            <w:r w:rsidR="0040002F">
              <w:rPr>
                <w:noProof/>
                <w:webHidden/>
              </w:rPr>
              <w:t>4</w:t>
            </w:r>
            <w:r w:rsidR="0040002F">
              <w:rPr>
                <w:noProof/>
                <w:webHidden/>
              </w:rPr>
              <w:fldChar w:fldCharType="end"/>
            </w:r>
          </w:hyperlink>
        </w:p>
        <w:p w14:paraId="6A49EDA9" w14:textId="77777777" w:rsidR="0040002F" w:rsidRDefault="00501D41">
          <w:pPr>
            <w:pStyle w:val="ndice1"/>
            <w:rPr>
              <w:rFonts w:asciiTheme="minorHAnsi" w:eastAsiaTheme="minorEastAsia" w:hAnsiTheme="minorHAnsi" w:cstheme="minorBidi"/>
              <w:noProof/>
              <w:sz w:val="22"/>
              <w:szCs w:val="22"/>
            </w:rPr>
          </w:pPr>
          <w:hyperlink w:anchor="_Toc89874937" w:history="1">
            <w:r w:rsidR="0040002F" w:rsidRPr="007F65BF">
              <w:rPr>
                <w:rStyle w:val="Hiperligao"/>
                <w:rFonts w:ascii="Calibri" w:hAnsi="Calibri" w:cs="Arial"/>
                <w:noProof/>
              </w:rPr>
              <w:t>11.</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Erros e Omissões das peças do procedimento</w:t>
            </w:r>
            <w:r w:rsidR="0040002F">
              <w:rPr>
                <w:noProof/>
                <w:webHidden/>
              </w:rPr>
              <w:tab/>
            </w:r>
            <w:r w:rsidR="0040002F">
              <w:rPr>
                <w:noProof/>
                <w:webHidden/>
              </w:rPr>
              <w:fldChar w:fldCharType="begin"/>
            </w:r>
            <w:r w:rsidR="0040002F">
              <w:rPr>
                <w:noProof/>
                <w:webHidden/>
              </w:rPr>
              <w:instrText xml:space="preserve"> PAGEREF _Toc89874937 \h </w:instrText>
            </w:r>
            <w:r w:rsidR="0040002F">
              <w:rPr>
                <w:noProof/>
                <w:webHidden/>
              </w:rPr>
            </w:r>
            <w:r w:rsidR="0040002F">
              <w:rPr>
                <w:noProof/>
                <w:webHidden/>
              </w:rPr>
              <w:fldChar w:fldCharType="separate"/>
            </w:r>
            <w:r w:rsidR="0040002F">
              <w:rPr>
                <w:noProof/>
                <w:webHidden/>
              </w:rPr>
              <w:t>5</w:t>
            </w:r>
            <w:r w:rsidR="0040002F">
              <w:rPr>
                <w:noProof/>
                <w:webHidden/>
              </w:rPr>
              <w:fldChar w:fldCharType="end"/>
            </w:r>
          </w:hyperlink>
        </w:p>
        <w:p w14:paraId="312F5BE4" w14:textId="77777777" w:rsidR="0040002F" w:rsidRDefault="00501D41">
          <w:pPr>
            <w:pStyle w:val="ndice1"/>
            <w:rPr>
              <w:rFonts w:asciiTheme="minorHAnsi" w:eastAsiaTheme="minorEastAsia" w:hAnsiTheme="minorHAnsi" w:cstheme="minorBidi"/>
              <w:noProof/>
              <w:sz w:val="22"/>
              <w:szCs w:val="22"/>
            </w:rPr>
          </w:pPr>
          <w:hyperlink w:anchor="_Toc89874938" w:history="1">
            <w:r w:rsidR="0040002F" w:rsidRPr="007F65BF">
              <w:rPr>
                <w:rStyle w:val="Hiperligao"/>
                <w:rFonts w:ascii="Calibri" w:hAnsi="Calibri" w:cs="Arial"/>
                <w:noProof/>
              </w:rPr>
              <w:t>12.</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Pronuncia sobre os erros e omissões identificados</w:t>
            </w:r>
            <w:r w:rsidR="0040002F">
              <w:rPr>
                <w:noProof/>
                <w:webHidden/>
              </w:rPr>
              <w:tab/>
            </w:r>
            <w:r w:rsidR="0040002F">
              <w:rPr>
                <w:noProof/>
                <w:webHidden/>
              </w:rPr>
              <w:fldChar w:fldCharType="begin"/>
            </w:r>
            <w:r w:rsidR="0040002F">
              <w:rPr>
                <w:noProof/>
                <w:webHidden/>
              </w:rPr>
              <w:instrText xml:space="preserve"> PAGEREF _Toc89874938 \h </w:instrText>
            </w:r>
            <w:r w:rsidR="0040002F">
              <w:rPr>
                <w:noProof/>
                <w:webHidden/>
              </w:rPr>
            </w:r>
            <w:r w:rsidR="0040002F">
              <w:rPr>
                <w:noProof/>
                <w:webHidden/>
              </w:rPr>
              <w:fldChar w:fldCharType="separate"/>
            </w:r>
            <w:r w:rsidR="0040002F">
              <w:rPr>
                <w:noProof/>
                <w:webHidden/>
              </w:rPr>
              <w:t>5</w:t>
            </w:r>
            <w:r w:rsidR="0040002F">
              <w:rPr>
                <w:noProof/>
                <w:webHidden/>
              </w:rPr>
              <w:fldChar w:fldCharType="end"/>
            </w:r>
          </w:hyperlink>
        </w:p>
        <w:p w14:paraId="00E4F819" w14:textId="77777777" w:rsidR="0040002F" w:rsidRDefault="00501D41">
          <w:pPr>
            <w:pStyle w:val="ndice1"/>
            <w:rPr>
              <w:rFonts w:asciiTheme="minorHAnsi" w:eastAsiaTheme="minorEastAsia" w:hAnsiTheme="minorHAnsi" w:cstheme="minorBidi"/>
              <w:noProof/>
              <w:sz w:val="22"/>
              <w:szCs w:val="22"/>
            </w:rPr>
          </w:pPr>
          <w:hyperlink w:anchor="_Toc89874939" w:history="1">
            <w:r w:rsidR="0040002F" w:rsidRPr="007F65BF">
              <w:rPr>
                <w:rStyle w:val="Hiperligao"/>
                <w:rFonts w:ascii="Calibri" w:hAnsi="Calibri" w:cs="Arial"/>
                <w:noProof/>
              </w:rPr>
              <w:t>13.</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Preço base</w:t>
            </w:r>
            <w:r w:rsidR="0040002F">
              <w:rPr>
                <w:noProof/>
                <w:webHidden/>
              </w:rPr>
              <w:tab/>
            </w:r>
            <w:r w:rsidR="0040002F">
              <w:rPr>
                <w:noProof/>
                <w:webHidden/>
              </w:rPr>
              <w:fldChar w:fldCharType="begin"/>
            </w:r>
            <w:r w:rsidR="0040002F">
              <w:rPr>
                <w:noProof/>
                <w:webHidden/>
              </w:rPr>
              <w:instrText xml:space="preserve"> PAGEREF _Toc89874939 \h </w:instrText>
            </w:r>
            <w:r w:rsidR="0040002F">
              <w:rPr>
                <w:noProof/>
                <w:webHidden/>
              </w:rPr>
            </w:r>
            <w:r w:rsidR="0040002F">
              <w:rPr>
                <w:noProof/>
                <w:webHidden/>
              </w:rPr>
              <w:fldChar w:fldCharType="separate"/>
            </w:r>
            <w:r w:rsidR="0040002F">
              <w:rPr>
                <w:noProof/>
                <w:webHidden/>
              </w:rPr>
              <w:t>5</w:t>
            </w:r>
            <w:r w:rsidR="0040002F">
              <w:rPr>
                <w:noProof/>
                <w:webHidden/>
              </w:rPr>
              <w:fldChar w:fldCharType="end"/>
            </w:r>
          </w:hyperlink>
        </w:p>
        <w:p w14:paraId="6B0E8862" w14:textId="77777777" w:rsidR="0040002F" w:rsidRDefault="00501D41">
          <w:pPr>
            <w:pStyle w:val="ndice1"/>
            <w:rPr>
              <w:rFonts w:asciiTheme="minorHAnsi" w:eastAsiaTheme="minorEastAsia" w:hAnsiTheme="minorHAnsi" w:cstheme="minorBidi"/>
              <w:noProof/>
              <w:sz w:val="22"/>
              <w:szCs w:val="22"/>
            </w:rPr>
          </w:pPr>
          <w:hyperlink w:anchor="_Toc89874940" w:history="1">
            <w:r w:rsidR="0040002F" w:rsidRPr="007F65BF">
              <w:rPr>
                <w:rStyle w:val="Hiperligao"/>
                <w:rFonts w:ascii="Calibri" w:hAnsi="Calibri" w:cs="Arial"/>
                <w:noProof/>
              </w:rPr>
              <w:t>14.</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Prazo para apresentação das propostas</w:t>
            </w:r>
            <w:r w:rsidR="0040002F">
              <w:rPr>
                <w:noProof/>
                <w:webHidden/>
              </w:rPr>
              <w:tab/>
            </w:r>
            <w:r w:rsidR="0040002F">
              <w:rPr>
                <w:noProof/>
                <w:webHidden/>
              </w:rPr>
              <w:fldChar w:fldCharType="begin"/>
            </w:r>
            <w:r w:rsidR="0040002F">
              <w:rPr>
                <w:noProof/>
                <w:webHidden/>
              </w:rPr>
              <w:instrText xml:space="preserve"> PAGEREF _Toc89874940 \h </w:instrText>
            </w:r>
            <w:r w:rsidR="0040002F">
              <w:rPr>
                <w:noProof/>
                <w:webHidden/>
              </w:rPr>
            </w:r>
            <w:r w:rsidR="0040002F">
              <w:rPr>
                <w:noProof/>
                <w:webHidden/>
              </w:rPr>
              <w:fldChar w:fldCharType="separate"/>
            </w:r>
            <w:r w:rsidR="0040002F">
              <w:rPr>
                <w:noProof/>
                <w:webHidden/>
              </w:rPr>
              <w:t>5</w:t>
            </w:r>
            <w:r w:rsidR="0040002F">
              <w:rPr>
                <w:noProof/>
                <w:webHidden/>
              </w:rPr>
              <w:fldChar w:fldCharType="end"/>
            </w:r>
          </w:hyperlink>
        </w:p>
        <w:p w14:paraId="27930560" w14:textId="77777777" w:rsidR="0040002F" w:rsidRDefault="00501D41">
          <w:pPr>
            <w:pStyle w:val="ndice1"/>
            <w:rPr>
              <w:rFonts w:asciiTheme="minorHAnsi" w:eastAsiaTheme="minorEastAsia" w:hAnsiTheme="minorHAnsi" w:cstheme="minorBidi"/>
              <w:noProof/>
              <w:sz w:val="22"/>
              <w:szCs w:val="22"/>
            </w:rPr>
          </w:pPr>
          <w:hyperlink w:anchor="_Toc89874941" w:history="1">
            <w:r w:rsidR="0040002F" w:rsidRPr="007F65BF">
              <w:rPr>
                <w:rStyle w:val="Hiperligao"/>
                <w:rFonts w:ascii="Calibri" w:hAnsi="Calibri" w:cs="Arial"/>
                <w:noProof/>
              </w:rPr>
              <w:t>15.</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Modo de apresentação das propostas e dos documentos que as instruem</w:t>
            </w:r>
            <w:r w:rsidR="0040002F">
              <w:rPr>
                <w:noProof/>
                <w:webHidden/>
              </w:rPr>
              <w:tab/>
            </w:r>
            <w:r w:rsidR="0040002F">
              <w:rPr>
                <w:noProof/>
                <w:webHidden/>
              </w:rPr>
              <w:fldChar w:fldCharType="begin"/>
            </w:r>
            <w:r w:rsidR="0040002F">
              <w:rPr>
                <w:noProof/>
                <w:webHidden/>
              </w:rPr>
              <w:instrText xml:space="preserve"> PAGEREF _Toc89874941 \h </w:instrText>
            </w:r>
            <w:r w:rsidR="0040002F">
              <w:rPr>
                <w:noProof/>
                <w:webHidden/>
              </w:rPr>
            </w:r>
            <w:r w:rsidR="0040002F">
              <w:rPr>
                <w:noProof/>
                <w:webHidden/>
              </w:rPr>
              <w:fldChar w:fldCharType="separate"/>
            </w:r>
            <w:r w:rsidR="0040002F">
              <w:rPr>
                <w:noProof/>
                <w:webHidden/>
              </w:rPr>
              <w:t>5</w:t>
            </w:r>
            <w:r w:rsidR="0040002F">
              <w:rPr>
                <w:noProof/>
                <w:webHidden/>
              </w:rPr>
              <w:fldChar w:fldCharType="end"/>
            </w:r>
          </w:hyperlink>
        </w:p>
        <w:p w14:paraId="4E41F6EF" w14:textId="77777777" w:rsidR="0040002F" w:rsidRDefault="00501D41">
          <w:pPr>
            <w:pStyle w:val="ndice1"/>
            <w:rPr>
              <w:rFonts w:asciiTheme="minorHAnsi" w:eastAsiaTheme="minorEastAsia" w:hAnsiTheme="minorHAnsi" w:cstheme="minorBidi"/>
              <w:noProof/>
              <w:sz w:val="22"/>
              <w:szCs w:val="22"/>
            </w:rPr>
          </w:pPr>
          <w:hyperlink w:anchor="_Toc89874942" w:history="1">
            <w:r w:rsidR="0040002F" w:rsidRPr="007F65BF">
              <w:rPr>
                <w:rStyle w:val="Hiperligao"/>
                <w:rFonts w:ascii="Calibri" w:hAnsi="Calibri" w:cs="Arial"/>
                <w:noProof/>
              </w:rPr>
              <w:t>16.</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Critério de adjudicação</w:t>
            </w:r>
            <w:r w:rsidR="0040002F">
              <w:rPr>
                <w:noProof/>
                <w:webHidden/>
              </w:rPr>
              <w:tab/>
            </w:r>
            <w:r w:rsidR="0040002F">
              <w:rPr>
                <w:noProof/>
                <w:webHidden/>
              </w:rPr>
              <w:fldChar w:fldCharType="begin"/>
            </w:r>
            <w:r w:rsidR="0040002F">
              <w:rPr>
                <w:noProof/>
                <w:webHidden/>
              </w:rPr>
              <w:instrText xml:space="preserve"> PAGEREF _Toc89874942 \h </w:instrText>
            </w:r>
            <w:r w:rsidR="0040002F">
              <w:rPr>
                <w:noProof/>
                <w:webHidden/>
              </w:rPr>
            </w:r>
            <w:r w:rsidR="0040002F">
              <w:rPr>
                <w:noProof/>
                <w:webHidden/>
              </w:rPr>
              <w:fldChar w:fldCharType="separate"/>
            </w:r>
            <w:r w:rsidR="0040002F">
              <w:rPr>
                <w:noProof/>
                <w:webHidden/>
              </w:rPr>
              <w:t>6</w:t>
            </w:r>
            <w:r w:rsidR="0040002F">
              <w:rPr>
                <w:noProof/>
                <w:webHidden/>
              </w:rPr>
              <w:fldChar w:fldCharType="end"/>
            </w:r>
          </w:hyperlink>
        </w:p>
        <w:p w14:paraId="53AB1E77" w14:textId="77777777" w:rsidR="0040002F" w:rsidRDefault="00501D41">
          <w:pPr>
            <w:pStyle w:val="ndice1"/>
            <w:rPr>
              <w:rFonts w:asciiTheme="minorHAnsi" w:eastAsiaTheme="minorEastAsia" w:hAnsiTheme="minorHAnsi" w:cstheme="minorBidi"/>
              <w:noProof/>
              <w:sz w:val="22"/>
              <w:szCs w:val="22"/>
            </w:rPr>
          </w:pPr>
          <w:hyperlink w:anchor="_Toc89874943" w:history="1">
            <w:r w:rsidR="0040002F" w:rsidRPr="007F65BF">
              <w:rPr>
                <w:rStyle w:val="Hiperligao"/>
                <w:rFonts w:ascii="Calibri" w:hAnsi="Calibri" w:cs="Arial"/>
                <w:noProof/>
              </w:rPr>
              <w:t>17.</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Documentos que constituem a proposta</w:t>
            </w:r>
            <w:r w:rsidR="0040002F">
              <w:rPr>
                <w:noProof/>
                <w:webHidden/>
              </w:rPr>
              <w:tab/>
            </w:r>
            <w:r w:rsidR="0040002F">
              <w:rPr>
                <w:noProof/>
                <w:webHidden/>
              </w:rPr>
              <w:fldChar w:fldCharType="begin"/>
            </w:r>
            <w:r w:rsidR="0040002F">
              <w:rPr>
                <w:noProof/>
                <w:webHidden/>
              </w:rPr>
              <w:instrText xml:space="preserve"> PAGEREF _Toc89874943 \h </w:instrText>
            </w:r>
            <w:r w:rsidR="0040002F">
              <w:rPr>
                <w:noProof/>
                <w:webHidden/>
              </w:rPr>
            </w:r>
            <w:r w:rsidR="0040002F">
              <w:rPr>
                <w:noProof/>
                <w:webHidden/>
              </w:rPr>
              <w:fldChar w:fldCharType="separate"/>
            </w:r>
            <w:r w:rsidR="0040002F">
              <w:rPr>
                <w:noProof/>
                <w:webHidden/>
              </w:rPr>
              <w:t>7</w:t>
            </w:r>
            <w:r w:rsidR="0040002F">
              <w:rPr>
                <w:noProof/>
                <w:webHidden/>
              </w:rPr>
              <w:fldChar w:fldCharType="end"/>
            </w:r>
          </w:hyperlink>
        </w:p>
        <w:p w14:paraId="66BCADCB" w14:textId="77777777" w:rsidR="0040002F" w:rsidRDefault="00501D41">
          <w:pPr>
            <w:pStyle w:val="ndice1"/>
            <w:rPr>
              <w:rFonts w:asciiTheme="minorHAnsi" w:eastAsiaTheme="minorEastAsia" w:hAnsiTheme="minorHAnsi" w:cstheme="minorBidi"/>
              <w:noProof/>
              <w:sz w:val="22"/>
              <w:szCs w:val="22"/>
            </w:rPr>
          </w:pPr>
          <w:hyperlink w:anchor="_Toc89874944" w:history="1">
            <w:r w:rsidR="0040002F" w:rsidRPr="007F65BF">
              <w:rPr>
                <w:rStyle w:val="Hiperligao"/>
                <w:rFonts w:ascii="Calibri" w:hAnsi="Calibri" w:cs="Arial"/>
                <w:noProof/>
              </w:rPr>
              <w:t>18.</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Esclarecimentos e suprimento das propostas</w:t>
            </w:r>
            <w:r w:rsidR="0040002F">
              <w:rPr>
                <w:noProof/>
                <w:webHidden/>
              </w:rPr>
              <w:tab/>
            </w:r>
            <w:r w:rsidR="0040002F">
              <w:rPr>
                <w:noProof/>
                <w:webHidden/>
              </w:rPr>
              <w:fldChar w:fldCharType="begin"/>
            </w:r>
            <w:r w:rsidR="0040002F">
              <w:rPr>
                <w:noProof/>
                <w:webHidden/>
              </w:rPr>
              <w:instrText xml:space="preserve"> PAGEREF _Toc89874944 \h </w:instrText>
            </w:r>
            <w:r w:rsidR="0040002F">
              <w:rPr>
                <w:noProof/>
                <w:webHidden/>
              </w:rPr>
            </w:r>
            <w:r w:rsidR="0040002F">
              <w:rPr>
                <w:noProof/>
                <w:webHidden/>
              </w:rPr>
              <w:fldChar w:fldCharType="separate"/>
            </w:r>
            <w:r w:rsidR="0040002F">
              <w:rPr>
                <w:noProof/>
                <w:webHidden/>
              </w:rPr>
              <w:t>8</w:t>
            </w:r>
            <w:r w:rsidR="0040002F">
              <w:rPr>
                <w:noProof/>
                <w:webHidden/>
              </w:rPr>
              <w:fldChar w:fldCharType="end"/>
            </w:r>
          </w:hyperlink>
        </w:p>
        <w:p w14:paraId="6F643A88" w14:textId="77777777" w:rsidR="0040002F" w:rsidRDefault="00501D41">
          <w:pPr>
            <w:pStyle w:val="ndice1"/>
            <w:rPr>
              <w:rFonts w:asciiTheme="minorHAnsi" w:eastAsiaTheme="minorEastAsia" w:hAnsiTheme="minorHAnsi" w:cstheme="minorBidi"/>
              <w:noProof/>
              <w:sz w:val="22"/>
              <w:szCs w:val="22"/>
            </w:rPr>
          </w:pPr>
          <w:hyperlink w:anchor="_Toc89874945" w:history="1">
            <w:r w:rsidR="0040002F" w:rsidRPr="007F65BF">
              <w:rPr>
                <w:rStyle w:val="Hiperligao"/>
                <w:rFonts w:ascii="Calibri" w:hAnsi="Calibri" w:cs="Arial"/>
                <w:noProof/>
              </w:rPr>
              <w:t>19.</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Relevação de Impedimentos</w:t>
            </w:r>
            <w:r w:rsidR="0040002F">
              <w:rPr>
                <w:noProof/>
                <w:webHidden/>
              </w:rPr>
              <w:tab/>
            </w:r>
            <w:r w:rsidR="0040002F">
              <w:rPr>
                <w:noProof/>
                <w:webHidden/>
              </w:rPr>
              <w:fldChar w:fldCharType="begin"/>
            </w:r>
            <w:r w:rsidR="0040002F">
              <w:rPr>
                <w:noProof/>
                <w:webHidden/>
              </w:rPr>
              <w:instrText xml:space="preserve"> PAGEREF _Toc89874945 \h </w:instrText>
            </w:r>
            <w:r w:rsidR="0040002F">
              <w:rPr>
                <w:noProof/>
                <w:webHidden/>
              </w:rPr>
            </w:r>
            <w:r w:rsidR="0040002F">
              <w:rPr>
                <w:noProof/>
                <w:webHidden/>
              </w:rPr>
              <w:fldChar w:fldCharType="separate"/>
            </w:r>
            <w:r w:rsidR="0040002F">
              <w:rPr>
                <w:noProof/>
                <w:webHidden/>
              </w:rPr>
              <w:t>8</w:t>
            </w:r>
            <w:r w:rsidR="0040002F">
              <w:rPr>
                <w:noProof/>
                <w:webHidden/>
              </w:rPr>
              <w:fldChar w:fldCharType="end"/>
            </w:r>
          </w:hyperlink>
        </w:p>
        <w:p w14:paraId="732661EC" w14:textId="77777777" w:rsidR="0040002F" w:rsidRDefault="00501D41">
          <w:pPr>
            <w:pStyle w:val="ndice1"/>
            <w:rPr>
              <w:rFonts w:asciiTheme="minorHAnsi" w:eastAsiaTheme="minorEastAsia" w:hAnsiTheme="minorHAnsi" w:cstheme="minorBidi"/>
              <w:noProof/>
              <w:sz w:val="22"/>
              <w:szCs w:val="22"/>
            </w:rPr>
          </w:pPr>
          <w:hyperlink w:anchor="_Toc89874946" w:history="1">
            <w:r w:rsidR="0040002F" w:rsidRPr="007F65BF">
              <w:rPr>
                <w:rStyle w:val="Hiperligao"/>
                <w:rFonts w:ascii="Calibri" w:hAnsi="Calibri" w:cs="Arial"/>
                <w:noProof/>
              </w:rPr>
              <w:t>20.</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Concorrentes</w:t>
            </w:r>
            <w:r w:rsidR="0040002F">
              <w:rPr>
                <w:noProof/>
                <w:webHidden/>
              </w:rPr>
              <w:tab/>
            </w:r>
            <w:r w:rsidR="0040002F">
              <w:rPr>
                <w:noProof/>
                <w:webHidden/>
              </w:rPr>
              <w:fldChar w:fldCharType="begin"/>
            </w:r>
            <w:r w:rsidR="0040002F">
              <w:rPr>
                <w:noProof/>
                <w:webHidden/>
              </w:rPr>
              <w:instrText xml:space="preserve"> PAGEREF _Toc89874946 \h </w:instrText>
            </w:r>
            <w:r w:rsidR="0040002F">
              <w:rPr>
                <w:noProof/>
                <w:webHidden/>
              </w:rPr>
            </w:r>
            <w:r w:rsidR="0040002F">
              <w:rPr>
                <w:noProof/>
                <w:webHidden/>
              </w:rPr>
              <w:fldChar w:fldCharType="separate"/>
            </w:r>
            <w:r w:rsidR="0040002F">
              <w:rPr>
                <w:noProof/>
                <w:webHidden/>
              </w:rPr>
              <w:t>8</w:t>
            </w:r>
            <w:r w:rsidR="0040002F">
              <w:rPr>
                <w:noProof/>
                <w:webHidden/>
              </w:rPr>
              <w:fldChar w:fldCharType="end"/>
            </w:r>
          </w:hyperlink>
        </w:p>
        <w:p w14:paraId="228797F1" w14:textId="77777777" w:rsidR="0040002F" w:rsidRDefault="00501D41">
          <w:pPr>
            <w:pStyle w:val="ndice1"/>
            <w:rPr>
              <w:rFonts w:asciiTheme="minorHAnsi" w:eastAsiaTheme="minorEastAsia" w:hAnsiTheme="minorHAnsi" w:cstheme="minorBidi"/>
              <w:noProof/>
              <w:sz w:val="22"/>
              <w:szCs w:val="22"/>
            </w:rPr>
          </w:pPr>
          <w:hyperlink w:anchor="_Toc89874947" w:history="1">
            <w:r w:rsidR="0040002F" w:rsidRPr="007F65BF">
              <w:rPr>
                <w:rStyle w:val="Hiperligao"/>
                <w:rFonts w:ascii="Calibri" w:hAnsi="Calibri" w:cs="Arial"/>
                <w:noProof/>
              </w:rPr>
              <w:t>21.</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Idioma das propostas</w:t>
            </w:r>
            <w:r w:rsidR="0040002F">
              <w:rPr>
                <w:noProof/>
                <w:webHidden/>
              </w:rPr>
              <w:tab/>
            </w:r>
            <w:r w:rsidR="0040002F">
              <w:rPr>
                <w:noProof/>
                <w:webHidden/>
              </w:rPr>
              <w:fldChar w:fldCharType="begin"/>
            </w:r>
            <w:r w:rsidR="0040002F">
              <w:rPr>
                <w:noProof/>
                <w:webHidden/>
              </w:rPr>
              <w:instrText xml:space="preserve"> PAGEREF _Toc89874947 \h </w:instrText>
            </w:r>
            <w:r w:rsidR="0040002F">
              <w:rPr>
                <w:noProof/>
                <w:webHidden/>
              </w:rPr>
            </w:r>
            <w:r w:rsidR="0040002F">
              <w:rPr>
                <w:noProof/>
                <w:webHidden/>
              </w:rPr>
              <w:fldChar w:fldCharType="separate"/>
            </w:r>
            <w:r w:rsidR="0040002F">
              <w:rPr>
                <w:noProof/>
                <w:webHidden/>
              </w:rPr>
              <w:t>9</w:t>
            </w:r>
            <w:r w:rsidR="0040002F">
              <w:rPr>
                <w:noProof/>
                <w:webHidden/>
              </w:rPr>
              <w:fldChar w:fldCharType="end"/>
            </w:r>
          </w:hyperlink>
        </w:p>
        <w:p w14:paraId="46DCC01B" w14:textId="77777777" w:rsidR="0040002F" w:rsidRDefault="00501D41">
          <w:pPr>
            <w:pStyle w:val="ndice1"/>
            <w:rPr>
              <w:rFonts w:asciiTheme="minorHAnsi" w:eastAsiaTheme="minorEastAsia" w:hAnsiTheme="minorHAnsi" w:cstheme="minorBidi"/>
              <w:noProof/>
              <w:sz w:val="22"/>
              <w:szCs w:val="22"/>
            </w:rPr>
          </w:pPr>
          <w:hyperlink w:anchor="_Toc89874948" w:history="1">
            <w:r w:rsidR="0040002F" w:rsidRPr="007F65BF">
              <w:rPr>
                <w:rStyle w:val="Hiperligao"/>
                <w:rFonts w:ascii="Calibri" w:hAnsi="Calibri" w:cs="Arial"/>
                <w:noProof/>
              </w:rPr>
              <w:t>22.</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Propostas variantes</w:t>
            </w:r>
            <w:r w:rsidR="0040002F">
              <w:rPr>
                <w:noProof/>
                <w:webHidden/>
              </w:rPr>
              <w:tab/>
            </w:r>
            <w:r w:rsidR="0040002F">
              <w:rPr>
                <w:noProof/>
                <w:webHidden/>
              </w:rPr>
              <w:fldChar w:fldCharType="begin"/>
            </w:r>
            <w:r w:rsidR="0040002F">
              <w:rPr>
                <w:noProof/>
                <w:webHidden/>
              </w:rPr>
              <w:instrText xml:space="preserve"> PAGEREF _Toc89874948 \h </w:instrText>
            </w:r>
            <w:r w:rsidR="0040002F">
              <w:rPr>
                <w:noProof/>
                <w:webHidden/>
              </w:rPr>
            </w:r>
            <w:r w:rsidR="0040002F">
              <w:rPr>
                <w:noProof/>
                <w:webHidden/>
              </w:rPr>
              <w:fldChar w:fldCharType="separate"/>
            </w:r>
            <w:r w:rsidR="0040002F">
              <w:rPr>
                <w:noProof/>
                <w:webHidden/>
              </w:rPr>
              <w:t>9</w:t>
            </w:r>
            <w:r w:rsidR="0040002F">
              <w:rPr>
                <w:noProof/>
                <w:webHidden/>
              </w:rPr>
              <w:fldChar w:fldCharType="end"/>
            </w:r>
          </w:hyperlink>
        </w:p>
        <w:p w14:paraId="1DC2B78F" w14:textId="77777777" w:rsidR="0040002F" w:rsidRDefault="00501D41">
          <w:pPr>
            <w:pStyle w:val="ndice1"/>
            <w:rPr>
              <w:rFonts w:asciiTheme="minorHAnsi" w:eastAsiaTheme="minorEastAsia" w:hAnsiTheme="minorHAnsi" w:cstheme="minorBidi"/>
              <w:noProof/>
              <w:sz w:val="22"/>
              <w:szCs w:val="22"/>
            </w:rPr>
          </w:pPr>
          <w:hyperlink w:anchor="_Toc89874949" w:history="1">
            <w:r w:rsidR="0040002F" w:rsidRPr="007F65BF">
              <w:rPr>
                <w:rStyle w:val="Hiperligao"/>
                <w:rFonts w:ascii="Calibri" w:hAnsi="Calibri" w:cs="Arial"/>
                <w:noProof/>
              </w:rPr>
              <w:t>23.</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Prazo de manutenção das propostas</w:t>
            </w:r>
            <w:r w:rsidR="0040002F">
              <w:rPr>
                <w:noProof/>
                <w:webHidden/>
              </w:rPr>
              <w:tab/>
            </w:r>
            <w:r w:rsidR="0040002F">
              <w:rPr>
                <w:noProof/>
                <w:webHidden/>
              </w:rPr>
              <w:fldChar w:fldCharType="begin"/>
            </w:r>
            <w:r w:rsidR="0040002F">
              <w:rPr>
                <w:noProof/>
                <w:webHidden/>
              </w:rPr>
              <w:instrText xml:space="preserve"> PAGEREF _Toc89874949 \h </w:instrText>
            </w:r>
            <w:r w:rsidR="0040002F">
              <w:rPr>
                <w:noProof/>
                <w:webHidden/>
              </w:rPr>
            </w:r>
            <w:r w:rsidR="0040002F">
              <w:rPr>
                <w:noProof/>
                <w:webHidden/>
              </w:rPr>
              <w:fldChar w:fldCharType="separate"/>
            </w:r>
            <w:r w:rsidR="0040002F">
              <w:rPr>
                <w:noProof/>
                <w:webHidden/>
              </w:rPr>
              <w:t>9</w:t>
            </w:r>
            <w:r w:rsidR="0040002F">
              <w:rPr>
                <w:noProof/>
                <w:webHidden/>
              </w:rPr>
              <w:fldChar w:fldCharType="end"/>
            </w:r>
          </w:hyperlink>
        </w:p>
        <w:p w14:paraId="5208A411" w14:textId="77777777" w:rsidR="0040002F" w:rsidRDefault="00501D41">
          <w:pPr>
            <w:pStyle w:val="ndice1"/>
            <w:rPr>
              <w:rFonts w:asciiTheme="minorHAnsi" w:eastAsiaTheme="minorEastAsia" w:hAnsiTheme="minorHAnsi" w:cstheme="minorBidi"/>
              <w:noProof/>
              <w:sz w:val="22"/>
              <w:szCs w:val="22"/>
            </w:rPr>
          </w:pPr>
          <w:hyperlink w:anchor="_Toc89874950" w:history="1">
            <w:r w:rsidR="0040002F" w:rsidRPr="007F65BF">
              <w:rPr>
                <w:rStyle w:val="Hiperligao"/>
                <w:rFonts w:ascii="Calibri" w:hAnsi="Calibri" w:cs="Arial"/>
                <w:noProof/>
              </w:rPr>
              <w:t>24.</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Leilão eletrónico</w:t>
            </w:r>
            <w:r w:rsidR="0040002F">
              <w:rPr>
                <w:noProof/>
                <w:webHidden/>
              </w:rPr>
              <w:tab/>
            </w:r>
            <w:r w:rsidR="0040002F">
              <w:rPr>
                <w:noProof/>
                <w:webHidden/>
              </w:rPr>
              <w:fldChar w:fldCharType="begin"/>
            </w:r>
            <w:r w:rsidR="0040002F">
              <w:rPr>
                <w:noProof/>
                <w:webHidden/>
              </w:rPr>
              <w:instrText xml:space="preserve"> PAGEREF _Toc89874950 \h </w:instrText>
            </w:r>
            <w:r w:rsidR="0040002F">
              <w:rPr>
                <w:noProof/>
                <w:webHidden/>
              </w:rPr>
            </w:r>
            <w:r w:rsidR="0040002F">
              <w:rPr>
                <w:noProof/>
                <w:webHidden/>
              </w:rPr>
              <w:fldChar w:fldCharType="separate"/>
            </w:r>
            <w:r w:rsidR="0040002F">
              <w:rPr>
                <w:noProof/>
                <w:webHidden/>
              </w:rPr>
              <w:t>9</w:t>
            </w:r>
            <w:r w:rsidR="0040002F">
              <w:rPr>
                <w:noProof/>
                <w:webHidden/>
              </w:rPr>
              <w:fldChar w:fldCharType="end"/>
            </w:r>
          </w:hyperlink>
        </w:p>
        <w:p w14:paraId="308B0614" w14:textId="77777777" w:rsidR="0040002F" w:rsidRDefault="00501D41">
          <w:pPr>
            <w:pStyle w:val="ndice1"/>
            <w:rPr>
              <w:rFonts w:asciiTheme="minorHAnsi" w:eastAsiaTheme="minorEastAsia" w:hAnsiTheme="minorHAnsi" w:cstheme="minorBidi"/>
              <w:noProof/>
              <w:sz w:val="22"/>
              <w:szCs w:val="22"/>
            </w:rPr>
          </w:pPr>
          <w:hyperlink w:anchor="_Toc89874951" w:history="1">
            <w:r w:rsidR="0040002F" w:rsidRPr="007F65BF">
              <w:rPr>
                <w:rStyle w:val="Hiperligao"/>
                <w:rFonts w:ascii="Calibri" w:hAnsi="Calibri" w:cs="Arial"/>
                <w:noProof/>
              </w:rPr>
              <w:t>25.</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Caução</w:t>
            </w:r>
            <w:r w:rsidR="0040002F">
              <w:rPr>
                <w:noProof/>
                <w:webHidden/>
              </w:rPr>
              <w:tab/>
            </w:r>
            <w:r w:rsidR="0040002F">
              <w:rPr>
                <w:noProof/>
                <w:webHidden/>
              </w:rPr>
              <w:fldChar w:fldCharType="begin"/>
            </w:r>
            <w:r w:rsidR="0040002F">
              <w:rPr>
                <w:noProof/>
                <w:webHidden/>
              </w:rPr>
              <w:instrText xml:space="preserve"> PAGEREF _Toc89874951 \h </w:instrText>
            </w:r>
            <w:r w:rsidR="0040002F">
              <w:rPr>
                <w:noProof/>
                <w:webHidden/>
              </w:rPr>
            </w:r>
            <w:r w:rsidR="0040002F">
              <w:rPr>
                <w:noProof/>
                <w:webHidden/>
              </w:rPr>
              <w:fldChar w:fldCharType="separate"/>
            </w:r>
            <w:r w:rsidR="0040002F">
              <w:rPr>
                <w:noProof/>
                <w:webHidden/>
              </w:rPr>
              <w:t>9</w:t>
            </w:r>
            <w:r w:rsidR="0040002F">
              <w:rPr>
                <w:noProof/>
                <w:webHidden/>
              </w:rPr>
              <w:fldChar w:fldCharType="end"/>
            </w:r>
          </w:hyperlink>
        </w:p>
        <w:p w14:paraId="6075084D" w14:textId="77777777" w:rsidR="0040002F" w:rsidRDefault="00501D41">
          <w:pPr>
            <w:pStyle w:val="ndice1"/>
            <w:rPr>
              <w:rFonts w:asciiTheme="minorHAnsi" w:eastAsiaTheme="minorEastAsia" w:hAnsiTheme="minorHAnsi" w:cstheme="minorBidi"/>
              <w:noProof/>
              <w:sz w:val="22"/>
              <w:szCs w:val="22"/>
            </w:rPr>
          </w:pPr>
          <w:hyperlink w:anchor="_Toc89874952" w:history="1">
            <w:r w:rsidR="0040002F" w:rsidRPr="007F65BF">
              <w:rPr>
                <w:rStyle w:val="Hiperligao"/>
                <w:rFonts w:ascii="Calibri" w:hAnsi="Calibri" w:cs="Arial"/>
                <w:noProof/>
              </w:rPr>
              <w:t>26.</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Documentos de habilitação a apresentar pelo adjudicatário</w:t>
            </w:r>
            <w:r w:rsidR="0040002F">
              <w:rPr>
                <w:noProof/>
                <w:webHidden/>
              </w:rPr>
              <w:tab/>
            </w:r>
            <w:r w:rsidR="0040002F">
              <w:rPr>
                <w:noProof/>
                <w:webHidden/>
              </w:rPr>
              <w:fldChar w:fldCharType="begin"/>
            </w:r>
            <w:r w:rsidR="0040002F">
              <w:rPr>
                <w:noProof/>
                <w:webHidden/>
              </w:rPr>
              <w:instrText xml:space="preserve"> PAGEREF _Toc89874952 \h </w:instrText>
            </w:r>
            <w:r w:rsidR="0040002F">
              <w:rPr>
                <w:noProof/>
                <w:webHidden/>
              </w:rPr>
            </w:r>
            <w:r w:rsidR="0040002F">
              <w:rPr>
                <w:noProof/>
                <w:webHidden/>
              </w:rPr>
              <w:fldChar w:fldCharType="separate"/>
            </w:r>
            <w:r w:rsidR="0040002F">
              <w:rPr>
                <w:noProof/>
                <w:webHidden/>
              </w:rPr>
              <w:t>10</w:t>
            </w:r>
            <w:r w:rsidR="0040002F">
              <w:rPr>
                <w:noProof/>
                <w:webHidden/>
              </w:rPr>
              <w:fldChar w:fldCharType="end"/>
            </w:r>
          </w:hyperlink>
        </w:p>
        <w:p w14:paraId="04CC666A" w14:textId="77777777" w:rsidR="0040002F" w:rsidRDefault="00501D41">
          <w:pPr>
            <w:pStyle w:val="ndice1"/>
            <w:rPr>
              <w:rFonts w:asciiTheme="minorHAnsi" w:eastAsiaTheme="minorEastAsia" w:hAnsiTheme="minorHAnsi" w:cstheme="minorBidi"/>
              <w:noProof/>
              <w:sz w:val="22"/>
              <w:szCs w:val="22"/>
            </w:rPr>
          </w:pPr>
          <w:hyperlink w:anchor="_Toc89874953" w:history="1">
            <w:r w:rsidR="0040002F" w:rsidRPr="007F65BF">
              <w:rPr>
                <w:rStyle w:val="Hiperligao"/>
                <w:rFonts w:ascii="Calibri" w:hAnsi="Calibri" w:cs="Arial"/>
                <w:noProof/>
              </w:rPr>
              <w:t>27.</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Prazo para apresentação dos documentos de habilitação</w:t>
            </w:r>
            <w:r w:rsidR="0040002F">
              <w:rPr>
                <w:noProof/>
                <w:webHidden/>
              </w:rPr>
              <w:tab/>
            </w:r>
            <w:r w:rsidR="0040002F">
              <w:rPr>
                <w:noProof/>
                <w:webHidden/>
              </w:rPr>
              <w:fldChar w:fldCharType="begin"/>
            </w:r>
            <w:r w:rsidR="0040002F">
              <w:rPr>
                <w:noProof/>
                <w:webHidden/>
              </w:rPr>
              <w:instrText xml:space="preserve"> PAGEREF _Toc89874953 \h </w:instrText>
            </w:r>
            <w:r w:rsidR="0040002F">
              <w:rPr>
                <w:noProof/>
                <w:webHidden/>
              </w:rPr>
            </w:r>
            <w:r w:rsidR="0040002F">
              <w:rPr>
                <w:noProof/>
                <w:webHidden/>
              </w:rPr>
              <w:fldChar w:fldCharType="separate"/>
            </w:r>
            <w:r w:rsidR="0040002F">
              <w:rPr>
                <w:noProof/>
                <w:webHidden/>
              </w:rPr>
              <w:t>10</w:t>
            </w:r>
            <w:r w:rsidR="0040002F">
              <w:rPr>
                <w:noProof/>
                <w:webHidden/>
              </w:rPr>
              <w:fldChar w:fldCharType="end"/>
            </w:r>
          </w:hyperlink>
        </w:p>
        <w:p w14:paraId="3081AE53" w14:textId="77777777" w:rsidR="0040002F" w:rsidRDefault="00501D41">
          <w:pPr>
            <w:pStyle w:val="ndice1"/>
            <w:rPr>
              <w:rFonts w:asciiTheme="minorHAnsi" w:eastAsiaTheme="minorEastAsia" w:hAnsiTheme="minorHAnsi" w:cstheme="minorBidi"/>
              <w:noProof/>
              <w:sz w:val="22"/>
              <w:szCs w:val="22"/>
            </w:rPr>
          </w:pPr>
          <w:hyperlink w:anchor="_Toc89874954" w:history="1">
            <w:r w:rsidR="0040002F" w:rsidRPr="007F65BF">
              <w:rPr>
                <w:rStyle w:val="Hiperligao"/>
                <w:rFonts w:ascii="Calibri" w:hAnsi="Calibri" w:cs="Arial"/>
                <w:noProof/>
              </w:rPr>
              <w:t>28.</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Prazo para confirmar compromissos assumidos por entidades terceiras</w:t>
            </w:r>
            <w:r w:rsidR="0040002F">
              <w:rPr>
                <w:noProof/>
                <w:webHidden/>
              </w:rPr>
              <w:tab/>
            </w:r>
            <w:r w:rsidR="0040002F">
              <w:rPr>
                <w:noProof/>
                <w:webHidden/>
              </w:rPr>
              <w:fldChar w:fldCharType="begin"/>
            </w:r>
            <w:r w:rsidR="0040002F">
              <w:rPr>
                <w:noProof/>
                <w:webHidden/>
              </w:rPr>
              <w:instrText xml:space="preserve"> PAGEREF _Toc89874954 \h </w:instrText>
            </w:r>
            <w:r w:rsidR="0040002F">
              <w:rPr>
                <w:noProof/>
                <w:webHidden/>
              </w:rPr>
            </w:r>
            <w:r w:rsidR="0040002F">
              <w:rPr>
                <w:noProof/>
                <w:webHidden/>
              </w:rPr>
              <w:fldChar w:fldCharType="separate"/>
            </w:r>
            <w:r w:rsidR="0040002F">
              <w:rPr>
                <w:noProof/>
                <w:webHidden/>
              </w:rPr>
              <w:t>10</w:t>
            </w:r>
            <w:r w:rsidR="0040002F">
              <w:rPr>
                <w:noProof/>
                <w:webHidden/>
              </w:rPr>
              <w:fldChar w:fldCharType="end"/>
            </w:r>
          </w:hyperlink>
        </w:p>
        <w:p w14:paraId="7A097A5E" w14:textId="77777777" w:rsidR="0040002F" w:rsidRDefault="00501D41">
          <w:pPr>
            <w:pStyle w:val="ndice1"/>
            <w:rPr>
              <w:rFonts w:asciiTheme="minorHAnsi" w:eastAsiaTheme="minorEastAsia" w:hAnsiTheme="minorHAnsi" w:cstheme="minorBidi"/>
              <w:noProof/>
              <w:sz w:val="22"/>
              <w:szCs w:val="22"/>
            </w:rPr>
          </w:pPr>
          <w:hyperlink w:anchor="_Toc89874955" w:history="1">
            <w:r w:rsidR="0040002F" w:rsidRPr="007F65BF">
              <w:rPr>
                <w:rStyle w:val="Hiperligao"/>
                <w:rFonts w:ascii="Calibri" w:hAnsi="Calibri" w:cs="Arial"/>
                <w:noProof/>
              </w:rPr>
              <w:t>29.</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Despesas e encargos do concorrente</w:t>
            </w:r>
            <w:r w:rsidR="0040002F">
              <w:rPr>
                <w:noProof/>
                <w:webHidden/>
              </w:rPr>
              <w:tab/>
            </w:r>
            <w:r w:rsidR="0040002F">
              <w:rPr>
                <w:noProof/>
                <w:webHidden/>
              </w:rPr>
              <w:fldChar w:fldCharType="begin"/>
            </w:r>
            <w:r w:rsidR="0040002F">
              <w:rPr>
                <w:noProof/>
                <w:webHidden/>
              </w:rPr>
              <w:instrText xml:space="preserve"> PAGEREF _Toc89874955 \h </w:instrText>
            </w:r>
            <w:r w:rsidR="0040002F">
              <w:rPr>
                <w:noProof/>
                <w:webHidden/>
              </w:rPr>
            </w:r>
            <w:r w:rsidR="0040002F">
              <w:rPr>
                <w:noProof/>
                <w:webHidden/>
              </w:rPr>
              <w:fldChar w:fldCharType="separate"/>
            </w:r>
            <w:r w:rsidR="0040002F">
              <w:rPr>
                <w:noProof/>
                <w:webHidden/>
              </w:rPr>
              <w:t>11</w:t>
            </w:r>
            <w:r w:rsidR="0040002F">
              <w:rPr>
                <w:noProof/>
                <w:webHidden/>
              </w:rPr>
              <w:fldChar w:fldCharType="end"/>
            </w:r>
          </w:hyperlink>
        </w:p>
        <w:p w14:paraId="58A86EA5" w14:textId="77777777" w:rsidR="0040002F" w:rsidRDefault="00501D41">
          <w:pPr>
            <w:pStyle w:val="ndice1"/>
            <w:rPr>
              <w:rFonts w:asciiTheme="minorHAnsi" w:eastAsiaTheme="minorEastAsia" w:hAnsiTheme="minorHAnsi" w:cstheme="minorBidi"/>
              <w:noProof/>
              <w:sz w:val="22"/>
              <w:szCs w:val="22"/>
            </w:rPr>
          </w:pPr>
          <w:hyperlink w:anchor="_Toc89874956" w:history="1">
            <w:r w:rsidR="0040002F" w:rsidRPr="007F65BF">
              <w:rPr>
                <w:rStyle w:val="Hiperligao"/>
                <w:rFonts w:ascii="Calibri" w:hAnsi="Calibri" w:cs="Arial"/>
                <w:noProof/>
              </w:rPr>
              <w:t>30.</w:t>
            </w:r>
            <w:r w:rsidR="0040002F">
              <w:rPr>
                <w:rFonts w:asciiTheme="minorHAnsi" w:eastAsiaTheme="minorEastAsia" w:hAnsiTheme="minorHAnsi" w:cstheme="minorBidi"/>
                <w:noProof/>
                <w:sz w:val="22"/>
                <w:szCs w:val="22"/>
              </w:rPr>
              <w:tab/>
            </w:r>
            <w:r w:rsidR="0040002F" w:rsidRPr="007F65BF">
              <w:rPr>
                <w:rStyle w:val="Hiperligao"/>
                <w:rFonts w:ascii="Calibri" w:hAnsi="Calibri" w:cs="Arial"/>
                <w:noProof/>
              </w:rPr>
              <w:t>Legislação aplicável</w:t>
            </w:r>
            <w:r w:rsidR="0040002F">
              <w:rPr>
                <w:noProof/>
                <w:webHidden/>
              </w:rPr>
              <w:tab/>
            </w:r>
            <w:r w:rsidR="0040002F">
              <w:rPr>
                <w:noProof/>
                <w:webHidden/>
              </w:rPr>
              <w:fldChar w:fldCharType="begin"/>
            </w:r>
            <w:r w:rsidR="0040002F">
              <w:rPr>
                <w:noProof/>
                <w:webHidden/>
              </w:rPr>
              <w:instrText xml:space="preserve"> PAGEREF _Toc89874956 \h </w:instrText>
            </w:r>
            <w:r w:rsidR="0040002F">
              <w:rPr>
                <w:noProof/>
                <w:webHidden/>
              </w:rPr>
            </w:r>
            <w:r w:rsidR="0040002F">
              <w:rPr>
                <w:noProof/>
                <w:webHidden/>
              </w:rPr>
              <w:fldChar w:fldCharType="separate"/>
            </w:r>
            <w:r w:rsidR="0040002F">
              <w:rPr>
                <w:noProof/>
                <w:webHidden/>
              </w:rPr>
              <w:t>11</w:t>
            </w:r>
            <w:r w:rsidR="0040002F">
              <w:rPr>
                <w:noProof/>
                <w:webHidden/>
              </w:rPr>
              <w:fldChar w:fldCharType="end"/>
            </w:r>
          </w:hyperlink>
        </w:p>
        <w:p w14:paraId="50A98B94" w14:textId="77777777" w:rsidR="0040002F" w:rsidRDefault="00501D41">
          <w:pPr>
            <w:pStyle w:val="ndice1"/>
            <w:rPr>
              <w:rFonts w:asciiTheme="minorHAnsi" w:eastAsiaTheme="minorEastAsia" w:hAnsiTheme="minorHAnsi" w:cstheme="minorBidi"/>
              <w:noProof/>
              <w:sz w:val="22"/>
              <w:szCs w:val="22"/>
            </w:rPr>
          </w:pPr>
          <w:hyperlink w:anchor="_Toc89874957" w:history="1">
            <w:r w:rsidR="0040002F" w:rsidRPr="007F65BF">
              <w:rPr>
                <w:rStyle w:val="Hiperligao"/>
                <w:rFonts w:ascii="Calibri" w:hAnsi="Calibri" w:cs="Arial"/>
                <w:noProof/>
              </w:rPr>
              <w:t>ANEXO A - Modelo de Declaração</w:t>
            </w:r>
            <w:r w:rsidR="0040002F">
              <w:rPr>
                <w:noProof/>
                <w:webHidden/>
              </w:rPr>
              <w:tab/>
            </w:r>
            <w:r w:rsidR="0040002F">
              <w:rPr>
                <w:noProof/>
                <w:webHidden/>
              </w:rPr>
              <w:fldChar w:fldCharType="begin"/>
            </w:r>
            <w:r w:rsidR="0040002F">
              <w:rPr>
                <w:noProof/>
                <w:webHidden/>
              </w:rPr>
              <w:instrText xml:space="preserve"> PAGEREF _Toc89874957 \h </w:instrText>
            </w:r>
            <w:r w:rsidR="0040002F">
              <w:rPr>
                <w:noProof/>
                <w:webHidden/>
              </w:rPr>
            </w:r>
            <w:r w:rsidR="0040002F">
              <w:rPr>
                <w:noProof/>
                <w:webHidden/>
              </w:rPr>
              <w:fldChar w:fldCharType="separate"/>
            </w:r>
            <w:r w:rsidR="0040002F">
              <w:rPr>
                <w:noProof/>
                <w:webHidden/>
              </w:rPr>
              <w:t>12</w:t>
            </w:r>
            <w:r w:rsidR="0040002F">
              <w:rPr>
                <w:noProof/>
                <w:webHidden/>
              </w:rPr>
              <w:fldChar w:fldCharType="end"/>
            </w:r>
          </w:hyperlink>
        </w:p>
        <w:p w14:paraId="135C8C3A" w14:textId="77777777" w:rsidR="0040002F" w:rsidRDefault="00501D41">
          <w:pPr>
            <w:pStyle w:val="ndice1"/>
            <w:rPr>
              <w:rFonts w:asciiTheme="minorHAnsi" w:eastAsiaTheme="minorEastAsia" w:hAnsiTheme="minorHAnsi" w:cstheme="minorBidi"/>
              <w:noProof/>
              <w:sz w:val="22"/>
              <w:szCs w:val="22"/>
            </w:rPr>
          </w:pPr>
          <w:hyperlink w:anchor="_Toc89874958" w:history="1">
            <w:r w:rsidR="0040002F" w:rsidRPr="007F65BF">
              <w:rPr>
                <w:rStyle w:val="Hiperligao"/>
                <w:rFonts w:ascii="Calibri" w:hAnsi="Calibri" w:cs="Arial"/>
                <w:noProof/>
              </w:rPr>
              <w:t>(a que se refere a alínea a) n.º 1 do artigo 57.º do Código dos Contratos Públicos)</w:t>
            </w:r>
            <w:r w:rsidR="0040002F">
              <w:rPr>
                <w:noProof/>
                <w:webHidden/>
              </w:rPr>
              <w:tab/>
            </w:r>
            <w:r w:rsidR="0040002F">
              <w:rPr>
                <w:noProof/>
                <w:webHidden/>
              </w:rPr>
              <w:fldChar w:fldCharType="begin"/>
            </w:r>
            <w:r w:rsidR="0040002F">
              <w:rPr>
                <w:noProof/>
                <w:webHidden/>
              </w:rPr>
              <w:instrText xml:space="preserve"> PAGEREF _Toc89874958 \h </w:instrText>
            </w:r>
            <w:r w:rsidR="0040002F">
              <w:rPr>
                <w:noProof/>
                <w:webHidden/>
              </w:rPr>
            </w:r>
            <w:r w:rsidR="0040002F">
              <w:rPr>
                <w:noProof/>
                <w:webHidden/>
              </w:rPr>
              <w:fldChar w:fldCharType="separate"/>
            </w:r>
            <w:r w:rsidR="0040002F">
              <w:rPr>
                <w:noProof/>
                <w:webHidden/>
              </w:rPr>
              <w:t>12</w:t>
            </w:r>
            <w:r w:rsidR="0040002F">
              <w:rPr>
                <w:noProof/>
                <w:webHidden/>
              </w:rPr>
              <w:fldChar w:fldCharType="end"/>
            </w:r>
          </w:hyperlink>
        </w:p>
        <w:p w14:paraId="607C5048" w14:textId="77777777" w:rsidR="0040002F" w:rsidRDefault="00501D41">
          <w:pPr>
            <w:pStyle w:val="ndice1"/>
            <w:rPr>
              <w:rFonts w:asciiTheme="minorHAnsi" w:eastAsiaTheme="minorEastAsia" w:hAnsiTheme="minorHAnsi" w:cstheme="minorBidi"/>
              <w:noProof/>
              <w:sz w:val="22"/>
              <w:szCs w:val="22"/>
            </w:rPr>
          </w:pPr>
          <w:hyperlink w:anchor="_Toc89874959" w:history="1">
            <w:r w:rsidR="0040002F" w:rsidRPr="007F65BF">
              <w:rPr>
                <w:rStyle w:val="Hiperligao"/>
                <w:rFonts w:ascii="Calibri" w:hAnsi="Calibri" w:cs="Arial"/>
                <w:noProof/>
              </w:rPr>
              <w:t>ANEXO B – PROPOSTA DE PREÇO</w:t>
            </w:r>
            <w:r w:rsidR="0040002F">
              <w:rPr>
                <w:noProof/>
                <w:webHidden/>
              </w:rPr>
              <w:tab/>
            </w:r>
            <w:r w:rsidR="0040002F">
              <w:rPr>
                <w:noProof/>
                <w:webHidden/>
              </w:rPr>
              <w:fldChar w:fldCharType="begin"/>
            </w:r>
            <w:r w:rsidR="0040002F">
              <w:rPr>
                <w:noProof/>
                <w:webHidden/>
              </w:rPr>
              <w:instrText xml:space="preserve"> PAGEREF _Toc89874959 \h </w:instrText>
            </w:r>
            <w:r w:rsidR="0040002F">
              <w:rPr>
                <w:noProof/>
                <w:webHidden/>
              </w:rPr>
            </w:r>
            <w:r w:rsidR="0040002F">
              <w:rPr>
                <w:noProof/>
                <w:webHidden/>
              </w:rPr>
              <w:fldChar w:fldCharType="separate"/>
            </w:r>
            <w:r w:rsidR="0040002F">
              <w:rPr>
                <w:noProof/>
                <w:webHidden/>
              </w:rPr>
              <w:t>13</w:t>
            </w:r>
            <w:r w:rsidR="0040002F">
              <w:rPr>
                <w:noProof/>
                <w:webHidden/>
              </w:rPr>
              <w:fldChar w:fldCharType="end"/>
            </w:r>
          </w:hyperlink>
        </w:p>
        <w:p w14:paraId="1C20B160" w14:textId="77777777" w:rsidR="0040002F" w:rsidRDefault="00501D41">
          <w:pPr>
            <w:pStyle w:val="ndice1"/>
            <w:rPr>
              <w:rFonts w:asciiTheme="minorHAnsi" w:eastAsiaTheme="minorEastAsia" w:hAnsiTheme="minorHAnsi" w:cstheme="minorBidi"/>
              <w:noProof/>
              <w:sz w:val="22"/>
              <w:szCs w:val="22"/>
            </w:rPr>
          </w:pPr>
          <w:hyperlink w:anchor="_Toc89874960" w:history="1">
            <w:r w:rsidR="0040002F" w:rsidRPr="007F65BF">
              <w:rPr>
                <w:rStyle w:val="Hiperligao"/>
                <w:rFonts w:ascii="Calibri" w:hAnsi="Calibri" w:cs="Arial"/>
                <w:b/>
                <w:noProof/>
              </w:rPr>
              <w:t xml:space="preserve">ANEXO D – </w:t>
            </w:r>
            <w:r w:rsidR="0040002F" w:rsidRPr="007F65BF">
              <w:rPr>
                <w:rStyle w:val="Hiperligao"/>
                <w:rFonts w:ascii="Calibri" w:hAnsi="Calibri" w:cs="Arial"/>
                <w:b/>
                <w:bCs/>
                <w:noProof/>
              </w:rPr>
              <w:t>MODELO DE DECLARAÇÃO</w:t>
            </w:r>
            <w:r w:rsidR="0040002F">
              <w:rPr>
                <w:noProof/>
                <w:webHidden/>
              </w:rPr>
              <w:tab/>
            </w:r>
            <w:r w:rsidR="0040002F">
              <w:rPr>
                <w:noProof/>
                <w:webHidden/>
              </w:rPr>
              <w:fldChar w:fldCharType="begin"/>
            </w:r>
            <w:r w:rsidR="0040002F">
              <w:rPr>
                <w:noProof/>
                <w:webHidden/>
              </w:rPr>
              <w:instrText xml:space="preserve"> PAGEREF _Toc89874960 \h </w:instrText>
            </w:r>
            <w:r w:rsidR="0040002F">
              <w:rPr>
                <w:noProof/>
                <w:webHidden/>
              </w:rPr>
            </w:r>
            <w:r w:rsidR="0040002F">
              <w:rPr>
                <w:noProof/>
                <w:webHidden/>
              </w:rPr>
              <w:fldChar w:fldCharType="separate"/>
            </w:r>
            <w:r w:rsidR="0040002F">
              <w:rPr>
                <w:noProof/>
                <w:webHidden/>
              </w:rPr>
              <w:t>14</w:t>
            </w:r>
            <w:r w:rsidR="0040002F">
              <w:rPr>
                <w:noProof/>
                <w:webHidden/>
              </w:rPr>
              <w:fldChar w:fldCharType="end"/>
            </w:r>
          </w:hyperlink>
        </w:p>
        <w:p w14:paraId="0C5D0002" w14:textId="07B703D0" w:rsidR="00CD502E" w:rsidRDefault="00446512" w:rsidP="00D1676F">
          <w:r w:rsidRPr="00D1676F">
            <w:rPr>
              <w:rFonts w:ascii="Calibri" w:hAnsi="Calibri"/>
              <w:bCs/>
              <w:sz w:val="20"/>
              <w:szCs w:val="20"/>
            </w:rPr>
            <w:fldChar w:fldCharType="end"/>
          </w:r>
        </w:p>
      </w:sdtContent>
    </w:sdt>
    <w:p w14:paraId="54103BD0" w14:textId="77777777" w:rsidR="002E4716" w:rsidRDefault="002E4716" w:rsidP="00D1676F"/>
    <w:p w14:paraId="49DF60EF" w14:textId="77777777" w:rsidR="002E4716" w:rsidRDefault="002E4716" w:rsidP="00D1676F"/>
    <w:p w14:paraId="199684AC" w14:textId="77777777" w:rsidR="002E4716" w:rsidRDefault="002E4716" w:rsidP="00D1676F"/>
    <w:p w14:paraId="3E6C77C7" w14:textId="77777777" w:rsidR="002E4716" w:rsidRDefault="002E4716" w:rsidP="00D1676F"/>
    <w:p w14:paraId="623BD718" w14:textId="77777777" w:rsidR="002E4716" w:rsidRDefault="002E4716" w:rsidP="00D1676F"/>
    <w:p w14:paraId="2CB7B0B3" w14:textId="77777777" w:rsidR="002E4716" w:rsidRDefault="002E4716" w:rsidP="00D1676F"/>
    <w:p w14:paraId="1E029BF8" w14:textId="77777777" w:rsidR="002E4716" w:rsidRDefault="002E4716" w:rsidP="00D1676F"/>
    <w:p w14:paraId="652643DF" w14:textId="77777777" w:rsidR="002E4716" w:rsidRDefault="002E4716" w:rsidP="00D1676F"/>
    <w:p w14:paraId="0806A67F" w14:textId="77777777" w:rsidR="002E4716" w:rsidRDefault="002E4716" w:rsidP="00D1676F"/>
    <w:p w14:paraId="022DF982" w14:textId="77777777" w:rsidR="002E4716" w:rsidRDefault="002E4716" w:rsidP="00D1676F"/>
    <w:p w14:paraId="38C99983" w14:textId="77777777" w:rsidR="002E4716" w:rsidRDefault="002E4716" w:rsidP="00D1676F"/>
    <w:p w14:paraId="291313A8" w14:textId="77777777" w:rsidR="002E4716" w:rsidRDefault="002E4716" w:rsidP="00D1676F"/>
    <w:p w14:paraId="5BE5CF13" w14:textId="77777777" w:rsidR="002E4716" w:rsidRDefault="002E4716" w:rsidP="00D1676F"/>
    <w:p w14:paraId="1A45EAD7" w14:textId="77777777" w:rsidR="002E4716" w:rsidRDefault="002E4716" w:rsidP="00D1676F"/>
    <w:p w14:paraId="074EF2E8" w14:textId="77777777" w:rsidR="002E4716" w:rsidRDefault="002E4716" w:rsidP="00D1676F"/>
    <w:p w14:paraId="7AC9559E" w14:textId="77777777" w:rsidR="002E4716" w:rsidRDefault="002E4716" w:rsidP="00D1676F"/>
    <w:p w14:paraId="2516F38B" w14:textId="77777777" w:rsidR="002E4716" w:rsidRDefault="002E4716" w:rsidP="00D1676F"/>
    <w:p w14:paraId="7C89E24D" w14:textId="77777777" w:rsidR="002E4716" w:rsidRDefault="002E4716" w:rsidP="00D1676F"/>
    <w:p w14:paraId="50BB96C3" w14:textId="77777777" w:rsidR="002E4716" w:rsidRDefault="002E4716" w:rsidP="00D1676F"/>
    <w:p w14:paraId="47939B2B" w14:textId="77777777" w:rsidR="002E4716" w:rsidRDefault="002E4716" w:rsidP="00D1676F"/>
    <w:p w14:paraId="04B4A2C8" w14:textId="77777777" w:rsidR="002E4716" w:rsidRDefault="002E4716" w:rsidP="00D1676F"/>
    <w:p w14:paraId="20D58430" w14:textId="77777777" w:rsidR="002E4716" w:rsidRDefault="002E4716" w:rsidP="00D1676F"/>
    <w:p w14:paraId="3A3CDB63" w14:textId="77777777" w:rsidR="002E4716" w:rsidRDefault="002E4716" w:rsidP="00D1676F"/>
    <w:p w14:paraId="4BB93669" w14:textId="77777777" w:rsidR="002E4716" w:rsidRDefault="002E4716" w:rsidP="00D1676F"/>
    <w:p w14:paraId="1B6944FF" w14:textId="77777777" w:rsidR="002E4716" w:rsidRDefault="002E4716" w:rsidP="00D1676F"/>
    <w:p w14:paraId="30889EDD" w14:textId="77777777" w:rsidR="002E4716" w:rsidRDefault="002E4716" w:rsidP="00D1676F"/>
    <w:p w14:paraId="04434EEB" w14:textId="77777777" w:rsidR="002E4716" w:rsidRDefault="002E4716" w:rsidP="00D1676F"/>
    <w:p w14:paraId="25373D8D" w14:textId="77777777" w:rsidR="002E4716" w:rsidRDefault="002E4716" w:rsidP="00D1676F"/>
    <w:p w14:paraId="53411C31" w14:textId="77777777" w:rsidR="002E4716" w:rsidRDefault="002E4716" w:rsidP="00D1676F"/>
    <w:p w14:paraId="03E37911" w14:textId="77777777" w:rsidR="002E4716" w:rsidRDefault="002E4716" w:rsidP="00D1676F"/>
    <w:p w14:paraId="48A83EEB" w14:textId="77777777" w:rsidR="002E4716" w:rsidRDefault="002E4716" w:rsidP="00D1676F"/>
    <w:p w14:paraId="79828A9E" w14:textId="77777777" w:rsidR="002E4716" w:rsidRDefault="002E4716" w:rsidP="00D1676F"/>
    <w:p w14:paraId="200CDA05" w14:textId="77777777" w:rsidR="002E4716" w:rsidRDefault="002E4716" w:rsidP="00D1676F"/>
    <w:p w14:paraId="76C7DB5C" w14:textId="77777777" w:rsidR="00A71B74" w:rsidRDefault="00A71B74" w:rsidP="00D1676F"/>
    <w:p w14:paraId="6C3758B2" w14:textId="77777777" w:rsidR="00A71B74" w:rsidRPr="00D1676F" w:rsidRDefault="00A71B74" w:rsidP="00D1676F"/>
    <w:p w14:paraId="07C42019" w14:textId="53AC66A5" w:rsidR="00394DFD" w:rsidRPr="0063583F" w:rsidRDefault="00394DFD" w:rsidP="0063583F">
      <w:pPr>
        <w:pStyle w:val="T10"/>
        <w:numPr>
          <w:ilvl w:val="0"/>
          <w:numId w:val="2"/>
        </w:numPr>
        <w:pBdr>
          <w:top w:val="single" w:sz="4" w:space="1" w:color="auto"/>
          <w:bottom w:val="single" w:sz="4" w:space="1" w:color="auto"/>
        </w:pBdr>
        <w:shd w:val="clear" w:color="auto" w:fill="F3F3F3"/>
        <w:tabs>
          <w:tab w:val="clear" w:pos="360"/>
          <w:tab w:val="num" w:pos="284"/>
        </w:tabs>
        <w:spacing w:before="120" w:after="120" w:line="240" w:lineRule="auto"/>
        <w:ind w:left="0" w:firstLine="0"/>
        <w:jc w:val="left"/>
        <w:outlineLvl w:val="0"/>
        <w:rPr>
          <w:rFonts w:ascii="Calibri" w:hAnsi="Calibri" w:cs="Arial"/>
          <w:sz w:val="22"/>
          <w:szCs w:val="22"/>
        </w:rPr>
      </w:pPr>
      <w:bookmarkStart w:id="0" w:name="_Toc215899034"/>
      <w:bookmarkStart w:id="1" w:name="_Toc466904139"/>
      <w:bookmarkStart w:id="2" w:name="_Toc466904493"/>
      <w:bookmarkStart w:id="3" w:name="_Toc466904548"/>
      <w:bookmarkStart w:id="4" w:name="_Toc89874927"/>
      <w:r w:rsidRPr="0063583F">
        <w:rPr>
          <w:rFonts w:ascii="Calibri" w:hAnsi="Calibri" w:cs="Arial"/>
          <w:sz w:val="22"/>
          <w:szCs w:val="22"/>
        </w:rPr>
        <w:lastRenderedPageBreak/>
        <w:t>Identificação do Procedimento</w:t>
      </w:r>
      <w:bookmarkEnd w:id="0"/>
      <w:bookmarkEnd w:id="1"/>
      <w:bookmarkEnd w:id="2"/>
      <w:bookmarkEnd w:id="3"/>
      <w:bookmarkEnd w:id="4"/>
    </w:p>
    <w:p w14:paraId="0A1004B3" w14:textId="1ADA3AF1" w:rsidR="00394DFD" w:rsidRPr="00981E7C" w:rsidRDefault="00755253" w:rsidP="00E54007">
      <w:pPr>
        <w:tabs>
          <w:tab w:val="num" w:pos="284"/>
        </w:tabs>
        <w:spacing w:before="120" w:after="120" w:line="240" w:lineRule="auto"/>
        <w:rPr>
          <w:rFonts w:ascii="Calibri" w:hAnsi="Calibri" w:cs="Arial"/>
          <w:szCs w:val="22"/>
        </w:rPr>
      </w:pPr>
      <w:r>
        <w:rPr>
          <w:rFonts w:ascii="Calibri" w:hAnsi="Calibri" w:cs="Arial"/>
          <w:szCs w:val="22"/>
        </w:rPr>
        <w:t>Concurso Público</w:t>
      </w:r>
      <w:r w:rsidR="00394DFD" w:rsidRPr="00981E7C">
        <w:rPr>
          <w:rFonts w:ascii="Calibri" w:hAnsi="Calibri" w:cs="Arial"/>
          <w:szCs w:val="22"/>
        </w:rPr>
        <w:t xml:space="preserve"> n.</w:t>
      </w:r>
      <w:r w:rsidR="00421270" w:rsidRPr="00981E7C">
        <w:rPr>
          <w:rFonts w:ascii="Calibri" w:hAnsi="Calibri" w:cs="Arial"/>
          <w:szCs w:val="22"/>
        </w:rPr>
        <w:t xml:space="preserve">º </w:t>
      </w:r>
      <w:r w:rsidR="00303A89">
        <w:rPr>
          <w:rFonts w:ascii="Calibri" w:hAnsi="Calibri" w:cs="Arial"/>
          <w:szCs w:val="22"/>
        </w:rPr>
        <w:t>01</w:t>
      </w:r>
      <w:r w:rsidR="00357FB2" w:rsidRPr="00981E7C">
        <w:rPr>
          <w:rFonts w:ascii="Calibri" w:hAnsi="Calibri" w:cs="Arial"/>
          <w:szCs w:val="22"/>
        </w:rPr>
        <w:t>/</w:t>
      </w:r>
      <w:r w:rsidR="009E7B6A">
        <w:rPr>
          <w:rFonts w:ascii="Calibri" w:hAnsi="Calibri" w:cs="Arial"/>
          <w:szCs w:val="22"/>
        </w:rPr>
        <w:t>202</w:t>
      </w:r>
      <w:r w:rsidR="00481FC0">
        <w:rPr>
          <w:rFonts w:ascii="Calibri" w:hAnsi="Calibri" w:cs="Arial"/>
          <w:szCs w:val="22"/>
        </w:rPr>
        <w:t>2</w:t>
      </w:r>
      <w:r w:rsidR="009E7B6A">
        <w:rPr>
          <w:rFonts w:ascii="Calibri" w:hAnsi="Calibri" w:cs="Arial"/>
          <w:szCs w:val="22"/>
        </w:rPr>
        <w:t>/ICNF/DRCNF-LVT</w:t>
      </w:r>
      <w:r w:rsidR="00421270" w:rsidRPr="00981E7C">
        <w:rPr>
          <w:rFonts w:ascii="Calibri" w:hAnsi="Calibri" w:cs="Arial"/>
          <w:szCs w:val="22"/>
        </w:rPr>
        <w:t>.</w:t>
      </w:r>
    </w:p>
    <w:p w14:paraId="2391018C" w14:textId="77777777" w:rsidR="00A81935" w:rsidRPr="00981E7C" w:rsidRDefault="00D078A6" w:rsidP="00446512">
      <w:pPr>
        <w:pStyle w:val="T10"/>
        <w:numPr>
          <w:ilvl w:val="0"/>
          <w:numId w:val="2"/>
        </w:numPr>
        <w:pBdr>
          <w:top w:val="single" w:sz="4" w:space="1" w:color="auto"/>
          <w:bottom w:val="single" w:sz="4" w:space="1" w:color="auto"/>
        </w:pBdr>
        <w:shd w:val="clear" w:color="auto" w:fill="F3F3F3"/>
        <w:tabs>
          <w:tab w:val="clear" w:pos="360"/>
          <w:tab w:val="num" w:pos="284"/>
        </w:tabs>
        <w:spacing w:before="120" w:after="120" w:line="240" w:lineRule="auto"/>
        <w:ind w:left="0" w:firstLine="0"/>
        <w:jc w:val="left"/>
        <w:outlineLvl w:val="0"/>
        <w:rPr>
          <w:rFonts w:ascii="Calibri" w:hAnsi="Calibri" w:cs="Arial"/>
          <w:sz w:val="22"/>
          <w:szCs w:val="22"/>
        </w:rPr>
      </w:pPr>
      <w:bookmarkStart w:id="5" w:name="_Toc466904140"/>
      <w:bookmarkStart w:id="6" w:name="_Toc466904494"/>
      <w:bookmarkStart w:id="7" w:name="_Toc466904549"/>
      <w:bookmarkStart w:id="8" w:name="_Toc89874928"/>
      <w:r w:rsidRPr="00981E7C">
        <w:rPr>
          <w:rFonts w:ascii="Calibri" w:hAnsi="Calibri" w:cs="Arial"/>
          <w:sz w:val="22"/>
          <w:szCs w:val="22"/>
        </w:rPr>
        <w:t>Objeto</w:t>
      </w:r>
      <w:r w:rsidR="00A81935" w:rsidRPr="00981E7C">
        <w:rPr>
          <w:rFonts w:ascii="Calibri" w:hAnsi="Calibri" w:cs="Arial"/>
          <w:sz w:val="22"/>
          <w:szCs w:val="22"/>
        </w:rPr>
        <w:t xml:space="preserve"> do Procedimento</w:t>
      </w:r>
      <w:bookmarkEnd w:id="5"/>
      <w:bookmarkEnd w:id="6"/>
      <w:bookmarkEnd w:id="7"/>
      <w:bookmarkEnd w:id="8"/>
    </w:p>
    <w:p w14:paraId="3C19B74E" w14:textId="15753EA1" w:rsidR="00007DF6" w:rsidRPr="00B128DD" w:rsidRDefault="00146991" w:rsidP="00B128DD">
      <w:pPr>
        <w:spacing w:before="120" w:after="120" w:line="240" w:lineRule="auto"/>
        <w:rPr>
          <w:rFonts w:ascii="Calibri" w:hAnsi="Calibri" w:cs="Arial"/>
          <w:szCs w:val="22"/>
        </w:rPr>
      </w:pPr>
      <w:r w:rsidRPr="00B128DD">
        <w:rPr>
          <w:rFonts w:ascii="Calibri" w:hAnsi="Calibri" w:cs="Arial"/>
          <w:szCs w:val="22"/>
        </w:rPr>
        <w:t xml:space="preserve">O </w:t>
      </w:r>
      <w:r w:rsidR="005D1CF5" w:rsidRPr="00B128DD">
        <w:rPr>
          <w:rFonts w:ascii="Calibri" w:hAnsi="Calibri" w:cs="Arial"/>
          <w:szCs w:val="22"/>
        </w:rPr>
        <w:t>presente Concurso Público tem por objeto a empreitada para o</w:t>
      </w:r>
      <w:r w:rsidRPr="00B128DD">
        <w:rPr>
          <w:rFonts w:ascii="Calibri" w:hAnsi="Calibri" w:cs="Arial"/>
          <w:szCs w:val="22"/>
        </w:rPr>
        <w:t xml:space="preserve"> Restauro e valorização de habitats ripícolas, nas ribeiras da Mata, da Samarra e de Colares do Parque Natural de Sintra</w:t>
      </w:r>
      <w:r w:rsidR="00B128DD">
        <w:rPr>
          <w:rFonts w:ascii="Calibri" w:hAnsi="Calibri" w:cs="Arial"/>
          <w:szCs w:val="22"/>
        </w:rPr>
        <w:t xml:space="preserve"> Cascais</w:t>
      </w:r>
      <w:r w:rsidRPr="00B128DD">
        <w:rPr>
          <w:rFonts w:ascii="Calibri" w:hAnsi="Calibri" w:cs="Arial"/>
          <w:szCs w:val="22"/>
        </w:rPr>
        <w:t>, conforme disposições técnicas definidas na Parte II – Especificações Técnicas do Caderno de Encargos.</w:t>
      </w:r>
    </w:p>
    <w:p w14:paraId="5CC52BA2" w14:textId="4745FB34" w:rsidR="00A81935" w:rsidRPr="00981E7C" w:rsidRDefault="00A81935" w:rsidP="00446512">
      <w:pPr>
        <w:pStyle w:val="T10"/>
        <w:numPr>
          <w:ilvl w:val="0"/>
          <w:numId w:val="2"/>
        </w:numPr>
        <w:pBdr>
          <w:top w:val="single" w:sz="4" w:space="1" w:color="auto"/>
          <w:bottom w:val="single" w:sz="4" w:space="1" w:color="auto"/>
        </w:pBdr>
        <w:shd w:val="clear" w:color="auto" w:fill="F3F3F3"/>
        <w:tabs>
          <w:tab w:val="clear" w:pos="360"/>
          <w:tab w:val="num" w:pos="284"/>
        </w:tabs>
        <w:spacing w:before="120" w:after="120" w:line="240" w:lineRule="auto"/>
        <w:ind w:left="0" w:firstLine="0"/>
        <w:jc w:val="left"/>
        <w:outlineLvl w:val="0"/>
        <w:rPr>
          <w:rFonts w:ascii="Calibri" w:hAnsi="Calibri" w:cs="Arial"/>
          <w:sz w:val="22"/>
          <w:szCs w:val="22"/>
        </w:rPr>
      </w:pPr>
      <w:bookmarkStart w:id="9" w:name="_Toc215899036"/>
      <w:bookmarkStart w:id="10" w:name="_Toc466904495"/>
      <w:bookmarkStart w:id="11" w:name="_Toc466904550"/>
      <w:bookmarkStart w:id="12" w:name="_Toc89874929"/>
      <w:r w:rsidRPr="00981E7C">
        <w:rPr>
          <w:rFonts w:ascii="Calibri" w:hAnsi="Calibri" w:cs="Arial"/>
          <w:sz w:val="22"/>
          <w:szCs w:val="22"/>
        </w:rPr>
        <w:t>Entidade Adjudicante</w:t>
      </w:r>
      <w:bookmarkEnd w:id="9"/>
      <w:bookmarkEnd w:id="10"/>
      <w:bookmarkEnd w:id="11"/>
      <w:bookmarkEnd w:id="12"/>
    </w:p>
    <w:p w14:paraId="1327DD5E" w14:textId="77777777" w:rsidR="00284FFE" w:rsidRPr="00981E7C" w:rsidRDefault="00284FFE" w:rsidP="00E54007">
      <w:pPr>
        <w:tabs>
          <w:tab w:val="num" w:pos="284"/>
        </w:tabs>
        <w:spacing w:before="120" w:after="120" w:line="240" w:lineRule="auto"/>
        <w:rPr>
          <w:rFonts w:ascii="Calibri" w:hAnsi="Calibri" w:cs="Calibri"/>
          <w:szCs w:val="22"/>
        </w:rPr>
      </w:pPr>
      <w:r w:rsidRPr="00981E7C">
        <w:rPr>
          <w:rFonts w:ascii="Calibri" w:hAnsi="Calibri" w:cs="Calibri"/>
          <w:szCs w:val="22"/>
        </w:rPr>
        <w:t>Instituto da Conservação da Natureza e das Florestas, I.P. (ICNF</w:t>
      </w:r>
      <w:r w:rsidR="007529AC" w:rsidRPr="00981E7C">
        <w:rPr>
          <w:rFonts w:ascii="Calibri" w:hAnsi="Calibri" w:cs="Calibri"/>
          <w:szCs w:val="22"/>
        </w:rPr>
        <w:t>, I.P.</w:t>
      </w:r>
      <w:r w:rsidRPr="00981E7C">
        <w:rPr>
          <w:rFonts w:ascii="Calibri" w:hAnsi="Calibri" w:cs="Calibri"/>
          <w:szCs w:val="22"/>
        </w:rPr>
        <w:t xml:space="preserve">), NIPC 510342647, </w:t>
      </w:r>
      <w:r w:rsidR="00126E67" w:rsidRPr="00981E7C">
        <w:rPr>
          <w:rFonts w:ascii="Calibri" w:hAnsi="Calibri" w:cs="Calibri"/>
          <w:szCs w:val="22"/>
        </w:rPr>
        <w:t>com sede na Avenida da Repúbli</w:t>
      </w:r>
      <w:r w:rsidR="00D04773" w:rsidRPr="00981E7C">
        <w:rPr>
          <w:rFonts w:ascii="Calibri" w:hAnsi="Calibri" w:cs="Calibri"/>
          <w:szCs w:val="22"/>
        </w:rPr>
        <w:t>ca n.º 16, 16B, 1050-191 Lisboa</w:t>
      </w:r>
      <w:r w:rsidR="00126E67" w:rsidRPr="00981E7C">
        <w:rPr>
          <w:rFonts w:ascii="Calibri" w:hAnsi="Calibri" w:cs="Calibri"/>
          <w:szCs w:val="22"/>
        </w:rPr>
        <w:t>,</w:t>
      </w:r>
      <w:r w:rsidRPr="00981E7C">
        <w:rPr>
          <w:rFonts w:ascii="Calibri" w:hAnsi="Calibri" w:cs="Calibri"/>
          <w:szCs w:val="22"/>
        </w:rPr>
        <w:t xml:space="preserve"> com o telefone n.º 213 507 900</w:t>
      </w:r>
      <w:r w:rsidR="00BF3153" w:rsidRPr="00981E7C">
        <w:rPr>
          <w:rFonts w:ascii="Calibri" w:hAnsi="Calibri" w:cs="Calibri"/>
          <w:szCs w:val="22"/>
        </w:rPr>
        <w:t xml:space="preserve"> </w:t>
      </w:r>
      <w:r w:rsidRPr="00981E7C">
        <w:rPr>
          <w:rFonts w:ascii="Calibri" w:hAnsi="Calibri" w:cs="Calibri"/>
          <w:szCs w:val="22"/>
        </w:rPr>
        <w:t xml:space="preserve">e endereço eletrónico: </w:t>
      </w:r>
      <w:hyperlink r:id="rId8" w:history="1">
        <w:r w:rsidR="00244747" w:rsidRPr="00981E7C">
          <w:rPr>
            <w:rStyle w:val="Hiperligao"/>
            <w:rFonts w:ascii="Calibri" w:hAnsi="Calibri" w:cs="Calibri"/>
            <w:szCs w:val="22"/>
          </w:rPr>
          <w:t>icnf@icnf.pt</w:t>
        </w:r>
      </w:hyperlink>
      <w:r w:rsidRPr="00981E7C">
        <w:rPr>
          <w:rFonts w:ascii="Calibri" w:hAnsi="Calibri" w:cs="Calibri"/>
          <w:szCs w:val="22"/>
        </w:rPr>
        <w:t>.</w:t>
      </w:r>
    </w:p>
    <w:p w14:paraId="7B6407C2" w14:textId="77777777" w:rsidR="00A81935" w:rsidRPr="00981E7C" w:rsidRDefault="00A81935" w:rsidP="00446512">
      <w:pPr>
        <w:pStyle w:val="T10"/>
        <w:numPr>
          <w:ilvl w:val="0"/>
          <w:numId w:val="2"/>
        </w:numPr>
        <w:pBdr>
          <w:top w:val="single" w:sz="4" w:space="1" w:color="auto"/>
          <w:bottom w:val="single" w:sz="4" w:space="1" w:color="auto"/>
        </w:pBdr>
        <w:shd w:val="clear" w:color="auto" w:fill="F3F3F3"/>
        <w:tabs>
          <w:tab w:val="clear" w:pos="360"/>
          <w:tab w:val="num" w:pos="284"/>
        </w:tabs>
        <w:spacing w:before="120" w:after="120" w:line="240" w:lineRule="auto"/>
        <w:ind w:left="0" w:firstLine="0"/>
        <w:jc w:val="left"/>
        <w:outlineLvl w:val="0"/>
        <w:rPr>
          <w:rFonts w:ascii="Calibri" w:hAnsi="Calibri" w:cs="Arial"/>
          <w:sz w:val="22"/>
          <w:szCs w:val="22"/>
        </w:rPr>
      </w:pPr>
      <w:bookmarkStart w:id="13" w:name="_Toc215899038"/>
      <w:bookmarkStart w:id="14" w:name="_Toc466904141"/>
      <w:bookmarkStart w:id="15" w:name="_Toc466904496"/>
      <w:bookmarkStart w:id="16" w:name="_Toc466904551"/>
      <w:bookmarkStart w:id="17" w:name="_Toc89874930"/>
      <w:r w:rsidRPr="00981E7C">
        <w:rPr>
          <w:rFonts w:ascii="Calibri" w:hAnsi="Calibri" w:cs="Arial"/>
          <w:sz w:val="22"/>
          <w:szCs w:val="22"/>
        </w:rPr>
        <w:t>Órgão que tomou a decisão de contratar</w:t>
      </w:r>
      <w:bookmarkEnd w:id="13"/>
      <w:bookmarkEnd w:id="14"/>
      <w:bookmarkEnd w:id="15"/>
      <w:bookmarkEnd w:id="16"/>
      <w:bookmarkEnd w:id="17"/>
    </w:p>
    <w:p w14:paraId="67EFA2F7" w14:textId="533923E7" w:rsidR="009E16FF" w:rsidRPr="00981E7C" w:rsidRDefault="00AE6C33" w:rsidP="00B128DD">
      <w:pPr>
        <w:tabs>
          <w:tab w:val="num" w:pos="284"/>
        </w:tabs>
        <w:spacing w:before="120" w:after="120" w:line="240" w:lineRule="auto"/>
        <w:rPr>
          <w:rFonts w:ascii="Calibri" w:hAnsi="Calibri" w:cs="Arial"/>
          <w:szCs w:val="22"/>
        </w:rPr>
      </w:pPr>
      <w:r w:rsidRPr="003F1817">
        <w:rPr>
          <w:rFonts w:ascii="Calibri" w:hAnsi="Calibri" w:cs="Arial"/>
          <w:szCs w:val="22"/>
        </w:rPr>
        <w:t xml:space="preserve">A abertura do presente concurso público mereceu despacho favorável do </w:t>
      </w:r>
      <w:r w:rsidR="00B8157C">
        <w:rPr>
          <w:rFonts w:ascii="Calibri" w:hAnsi="Calibri" w:cs="Arial"/>
          <w:szCs w:val="22"/>
        </w:rPr>
        <w:t xml:space="preserve">Sr. Vice-Presidente do ICNF, I.P., Dr. Paulo Salsa, que é o </w:t>
      </w:r>
      <w:r w:rsidRPr="003F1817">
        <w:rPr>
          <w:rFonts w:ascii="Calibri" w:hAnsi="Calibri" w:cs="Arial"/>
          <w:szCs w:val="22"/>
        </w:rPr>
        <w:t xml:space="preserve">órgão competente para a decisão de contratar e </w:t>
      </w:r>
      <w:r>
        <w:rPr>
          <w:rFonts w:ascii="Calibri" w:hAnsi="Calibri" w:cs="Arial"/>
          <w:szCs w:val="22"/>
        </w:rPr>
        <w:t>para</w:t>
      </w:r>
      <w:r w:rsidRPr="003F1817">
        <w:rPr>
          <w:rFonts w:ascii="Calibri" w:hAnsi="Calibri" w:cs="Arial"/>
          <w:szCs w:val="22"/>
        </w:rPr>
        <w:t xml:space="preserve"> autorizar a realização da respetiva despesa</w:t>
      </w:r>
      <w:r w:rsidR="00A507D1">
        <w:rPr>
          <w:rFonts w:ascii="Calibri" w:hAnsi="Calibri" w:cs="Arial"/>
          <w:szCs w:val="22"/>
        </w:rPr>
        <w:t xml:space="preserve">, </w:t>
      </w:r>
      <w:r>
        <w:rPr>
          <w:rFonts w:ascii="Calibri" w:hAnsi="Calibri" w:cs="Arial"/>
          <w:szCs w:val="22"/>
        </w:rPr>
        <w:t>n</w:t>
      </w:r>
      <w:r w:rsidRPr="00AE6C33">
        <w:rPr>
          <w:rFonts w:ascii="Calibri" w:hAnsi="Calibri" w:cs="Arial"/>
          <w:szCs w:val="22"/>
        </w:rPr>
        <w:t xml:space="preserve">os termos das disposições conjugadas dos artigos 36.º e 38.º do </w:t>
      </w:r>
      <w:r w:rsidR="000C4515" w:rsidRPr="00D845AA">
        <w:rPr>
          <w:rFonts w:ascii="Calibri" w:hAnsi="Calibri" w:cs="Arial"/>
          <w:szCs w:val="22"/>
        </w:rPr>
        <w:t>Código dos Contratos Públicos (</w:t>
      </w:r>
      <w:r w:rsidRPr="00D845AA">
        <w:rPr>
          <w:rFonts w:ascii="Calibri" w:hAnsi="Calibri" w:cs="Arial"/>
          <w:szCs w:val="22"/>
        </w:rPr>
        <w:t>CCP</w:t>
      </w:r>
      <w:r w:rsidR="000C4515" w:rsidRPr="00D845AA">
        <w:rPr>
          <w:rFonts w:ascii="Calibri" w:hAnsi="Calibri" w:cs="Arial"/>
          <w:szCs w:val="22"/>
        </w:rPr>
        <w:t>)</w:t>
      </w:r>
      <w:r w:rsidR="002B0502">
        <w:rPr>
          <w:rFonts w:ascii="Calibri" w:hAnsi="Calibri" w:cs="Arial"/>
          <w:szCs w:val="22"/>
        </w:rPr>
        <w:t xml:space="preserve">, </w:t>
      </w:r>
      <w:r w:rsidR="009E16FF" w:rsidRPr="009E16FF">
        <w:rPr>
          <w:rFonts w:ascii="Calibri" w:hAnsi="Calibri" w:cs="Arial"/>
          <w:szCs w:val="22"/>
        </w:rPr>
        <w:t xml:space="preserve">da </w:t>
      </w:r>
      <w:r w:rsidR="00B128DD" w:rsidRPr="005D280A">
        <w:rPr>
          <w:rFonts w:ascii="Calibri" w:hAnsi="Calibri" w:cs="Arial"/>
          <w:szCs w:val="22"/>
        </w:rPr>
        <w:t xml:space="preserve">subalínea </w:t>
      </w:r>
      <w:r w:rsidR="00B128DD" w:rsidRPr="005D280A">
        <w:rPr>
          <w:rFonts w:ascii="Calibri" w:hAnsi="Calibri" w:cs="Arial"/>
          <w:i/>
          <w:szCs w:val="22"/>
        </w:rPr>
        <w:t>xii)</w:t>
      </w:r>
      <w:r w:rsidR="00B128DD" w:rsidRPr="005D280A">
        <w:rPr>
          <w:rFonts w:ascii="Calibri" w:hAnsi="Calibri" w:cs="Arial"/>
          <w:szCs w:val="22"/>
        </w:rPr>
        <w:t xml:space="preserve"> da alínea j) do ponto 5 da Deliberação n.º 1089/2021, publicada no Diário da República, 2.ª série, n.º 206, de 22 de </w:t>
      </w:r>
      <w:r w:rsidR="00B8157C">
        <w:rPr>
          <w:rFonts w:ascii="Calibri" w:hAnsi="Calibri" w:cs="Arial"/>
          <w:szCs w:val="22"/>
        </w:rPr>
        <w:t>outubro,</w:t>
      </w:r>
      <w:r w:rsidR="00B128DD" w:rsidRPr="005D280A">
        <w:rPr>
          <w:rFonts w:ascii="Calibri" w:hAnsi="Calibri" w:cs="Arial"/>
          <w:szCs w:val="22"/>
        </w:rPr>
        <w:t xml:space="preserve"> </w:t>
      </w:r>
      <w:r w:rsidR="009E16FF" w:rsidRPr="005D280A">
        <w:rPr>
          <w:rFonts w:ascii="Calibri" w:hAnsi="Calibri" w:cs="Arial"/>
          <w:szCs w:val="22"/>
        </w:rPr>
        <w:t xml:space="preserve">segundo a qual lhe foram delegados e subdelegados os poderes para </w:t>
      </w:r>
      <w:r w:rsidR="009E16FF" w:rsidRPr="005D280A">
        <w:rPr>
          <w:rFonts w:ascii="Calibri" w:hAnsi="Calibri" w:cs="Arial"/>
          <w:i/>
          <w:szCs w:val="22"/>
        </w:rPr>
        <w:t>“Autorizar as despesas e pagamentos com</w:t>
      </w:r>
      <w:r w:rsidR="009E16FF" w:rsidRPr="00B128DD">
        <w:rPr>
          <w:rFonts w:ascii="Calibri" w:hAnsi="Calibri" w:cs="Arial"/>
          <w:i/>
          <w:szCs w:val="22"/>
        </w:rPr>
        <w:t xml:space="preserve"> a locação e aquisição de bens e serviços e a realização de empreitadas, bem como as despesas e os pagamentos decorrentes de quaisquer contratos celebrados pelo ICNF, I.P. no âmbito das suas competências, até ao limite de </w:t>
      </w:r>
      <w:r w:rsidR="00B128DD" w:rsidRPr="00B128DD">
        <w:rPr>
          <w:rFonts w:ascii="Calibri" w:hAnsi="Calibri" w:cs="Arial"/>
          <w:i/>
          <w:szCs w:val="22"/>
        </w:rPr>
        <w:t>€</w:t>
      </w:r>
      <w:r w:rsidR="009E16FF" w:rsidRPr="00B128DD">
        <w:rPr>
          <w:rFonts w:ascii="Calibri" w:hAnsi="Calibri" w:cs="Arial"/>
          <w:i/>
          <w:szCs w:val="22"/>
        </w:rPr>
        <w:t xml:space="preserve"> 350.000,00.”</w:t>
      </w:r>
      <w:r w:rsidR="009E16FF" w:rsidRPr="009E16FF">
        <w:rPr>
          <w:rFonts w:ascii="Calibri" w:hAnsi="Calibri" w:cs="Arial"/>
          <w:szCs w:val="22"/>
        </w:rPr>
        <w:t>.</w:t>
      </w:r>
    </w:p>
    <w:p w14:paraId="28A5526E" w14:textId="2F542DBA" w:rsidR="00D07972" w:rsidRPr="00981E7C" w:rsidRDefault="00D07972" w:rsidP="00446512">
      <w:pPr>
        <w:pStyle w:val="T10"/>
        <w:numPr>
          <w:ilvl w:val="0"/>
          <w:numId w:val="2"/>
        </w:numPr>
        <w:pBdr>
          <w:top w:val="single" w:sz="4" w:space="1" w:color="auto"/>
          <w:bottom w:val="single" w:sz="4" w:space="1" w:color="auto"/>
        </w:pBdr>
        <w:shd w:val="clear" w:color="auto" w:fill="F3F3F3"/>
        <w:tabs>
          <w:tab w:val="clear" w:pos="360"/>
          <w:tab w:val="num" w:pos="284"/>
        </w:tabs>
        <w:spacing w:before="120" w:after="120" w:line="240" w:lineRule="auto"/>
        <w:ind w:left="0" w:firstLine="0"/>
        <w:jc w:val="left"/>
        <w:outlineLvl w:val="0"/>
        <w:rPr>
          <w:rFonts w:ascii="Calibri" w:hAnsi="Calibri" w:cs="Arial"/>
          <w:sz w:val="22"/>
          <w:szCs w:val="22"/>
        </w:rPr>
      </w:pPr>
      <w:bookmarkStart w:id="18" w:name="_Toc464146907"/>
      <w:bookmarkStart w:id="19" w:name="_Toc464147051"/>
      <w:bookmarkStart w:id="20" w:name="_Toc464147093"/>
      <w:bookmarkStart w:id="21" w:name="_Toc464566723"/>
      <w:bookmarkStart w:id="22" w:name="_Toc466904142"/>
      <w:bookmarkStart w:id="23" w:name="_Toc466904497"/>
      <w:bookmarkStart w:id="24" w:name="_Toc466904552"/>
      <w:bookmarkStart w:id="25" w:name="_Toc89874931"/>
      <w:bookmarkStart w:id="26" w:name="_Toc215899039"/>
      <w:bookmarkEnd w:id="18"/>
      <w:bookmarkEnd w:id="19"/>
      <w:bookmarkEnd w:id="20"/>
      <w:bookmarkEnd w:id="21"/>
      <w:r w:rsidRPr="00981E7C">
        <w:rPr>
          <w:rFonts w:ascii="Calibri" w:hAnsi="Calibri" w:cs="Arial"/>
          <w:sz w:val="22"/>
          <w:szCs w:val="22"/>
        </w:rPr>
        <w:t>Fundamentação da escolha d</w:t>
      </w:r>
      <w:bookmarkEnd w:id="22"/>
      <w:bookmarkEnd w:id="23"/>
      <w:bookmarkEnd w:id="24"/>
      <w:r w:rsidR="00755253">
        <w:rPr>
          <w:rFonts w:ascii="Calibri" w:hAnsi="Calibri" w:cs="Arial"/>
          <w:sz w:val="22"/>
          <w:szCs w:val="22"/>
        </w:rPr>
        <w:t>o concurso público</w:t>
      </w:r>
      <w:bookmarkEnd w:id="25"/>
    </w:p>
    <w:p w14:paraId="5648A9A9" w14:textId="2352903E" w:rsidR="003E20DD" w:rsidRPr="00981E7C" w:rsidRDefault="003E20DD" w:rsidP="00E54007">
      <w:pPr>
        <w:pStyle w:val="Corpodetexto"/>
        <w:tabs>
          <w:tab w:val="num" w:pos="284"/>
        </w:tabs>
        <w:spacing w:before="120" w:after="120" w:line="240" w:lineRule="auto"/>
        <w:rPr>
          <w:rFonts w:ascii="Calibri" w:hAnsi="Calibri" w:cs="Arial"/>
          <w:sz w:val="22"/>
          <w:szCs w:val="22"/>
        </w:rPr>
      </w:pPr>
      <w:r>
        <w:rPr>
          <w:rFonts w:ascii="Calibri" w:hAnsi="Calibri" w:cs="Arial"/>
          <w:sz w:val="22"/>
          <w:szCs w:val="22"/>
        </w:rPr>
        <w:t xml:space="preserve">Critério do valor definido na alínea </w:t>
      </w:r>
      <w:r w:rsidR="009C586E">
        <w:rPr>
          <w:rFonts w:ascii="Calibri" w:hAnsi="Calibri" w:cs="Arial"/>
          <w:sz w:val="22"/>
          <w:szCs w:val="22"/>
        </w:rPr>
        <w:t>b</w:t>
      </w:r>
      <w:r>
        <w:rPr>
          <w:rFonts w:ascii="Calibri" w:hAnsi="Calibri" w:cs="Arial"/>
          <w:sz w:val="22"/>
          <w:szCs w:val="22"/>
        </w:rPr>
        <w:t xml:space="preserve">) do n.º 1 do artigo </w:t>
      </w:r>
      <w:r w:rsidR="00BF4359">
        <w:rPr>
          <w:rFonts w:ascii="Calibri" w:hAnsi="Calibri" w:cs="Arial"/>
          <w:sz w:val="22"/>
          <w:szCs w:val="22"/>
        </w:rPr>
        <w:t>19</w:t>
      </w:r>
      <w:r>
        <w:rPr>
          <w:rFonts w:ascii="Calibri" w:hAnsi="Calibri" w:cs="Arial"/>
          <w:sz w:val="22"/>
          <w:szCs w:val="22"/>
        </w:rPr>
        <w:t>.º do CCP.</w:t>
      </w:r>
    </w:p>
    <w:p w14:paraId="71B250B5" w14:textId="77777777" w:rsidR="00C27FDC" w:rsidRPr="00981E7C" w:rsidRDefault="009102C4" w:rsidP="00446512">
      <w:pPr>
        <w:pStyle w:val="T10"/>
        <w:numPr>
          <w:ilvl w:val="0"/>
          <w:numId w:val="2"/>
        </w:numPr>
        <w:pBdr>
          <w:top w:val="single" w:sz="4" w:space="1" w:color="auto"/>
          <w:bottom w:val="single" w:sz="4" w:space="1" w:color="auto"/>
        </w:pBdr>
        <w:shd w:val="clear" w:color="auto" w:fill="F3F3F3"/>
        <w:tabs>
          <w:tab w:val="clear" w:pos="360"/>
          <w:tab w:val="num" w:pos="284"/>
        </w:tabs>
        <w:spacing w:before="120" w:after="120" w:line="240" w:lineRule="auto"/>
        <w:ind w:left="0" w:firstLine="0"/>
        <w:jc w:val="left"/>
        <w:outlineLvl w:val="0"/>
        <w:rPr>
          <w:rFonts w:ascii="Calibri" w:hAnsi="Calibri" w:cs="Arial"/>
          <w:sz w:val="22"/>
          <w:szCs w:val="22"/>
        </w:rPr>
      </w:pPr>
      <w:bookmarkStart w:id="27" w:name="_Toc466904498"/>
      <w:bookmarkStart w:id="28" w:name="_Toc466904553"/>
      <w:bookmarkStart w:id="29" w:name="_Toc89874932"/>
      <w:r w:rsidRPr="00981E7C">
        <w:rPr>
          <w:rFonts w:ascii="Calibri" w:hAnsi="Calibri" w:cs="Arial"/>
          <w:sz w:val="22"/>
          <w:szCs w:val="22"/>
        </w:rPr>
        <w:t>Prazo de Vigência</w:t>
      </w:r>
      <w:bookmarkEnd w:id="27"/>
      <w:bookmarkEnd w:id="28"/>
      <w:bookmarkEnd w:id="29"/>
    </w:p>
    <w:p w14:paraId="60CF1DE6" w14:textId="612A38AA" w:rsidR="00D93FEE" w:rsidRPr="00C263F0" w:rsidRDefault="00D93FEE" w:rsidP="00E54007">
      <w:pPr>
        <w:tabs>
          <w:tab w:val="num" w:pos="284"/>
        </w:tabs>
        <w:spacing w:before="120" w:after="120" w:line="240" w:lineRule="auto"/>
        <w:rPr>
          <w:rFonts w:ascii="Calibri" w:hAnsi="Calibri" w:cs="Arial"/>
          <w:color w:val="0070C0"/>
          <w:szCs w:val="22"/>
        </w:rPr>
      </w:pPr>
      <w:r w:rsidRPr="00D93FEE">
        <w:rPr>
          <w:rFonts w:ascii="Calibri" w:hAnsi="Calibri" w:cs="Arial"/>
          <w:szCs w:val="22"/>
        </w:rPr>
        <w:t>A prestação de serviços terá o seu início na data da produção dos efeitos do contrato</w:t>
      </w:r>
      <w:r w:rsidR="00C91913">
        <w:rPr>
          <w:rFonts w:ascii="Calibri" w:hAnsi="Calibri" w:cs="Arial"/>
          <w:szCs w:val="22"/>
        </w:rPr>
        <w:t xml:space="preserve"> </w:t>
      </w:r>
      <w:r w:rsidR="0063583F">
        <w:rPr>
          <w:rFonts w:ascii="Calibri" w:hAnsi="Calibri" w:cs="Arial"/>
          <w:szCs w:val="22"/>
        </w:rPr>
        <w:t xml:space="preserve">e o seu termo  </w:t>
      </w:r>
      <w:r w:rsidR="00C232F2">
        <w:rPr>
          <w:rFonts w:ascii="Calibri" w:hAnsi="Calibri" w:cs="Arial"/>
          <w:szCs w:val="22"/>
        </w:rPr>
        <w:t>51</w:t>
      </w:r>
      <w:r w:rsidR="00481FC0" w:rsidRPr="005D280A">
        <w:rPr>
          <w:rFonts w:ascii="Calibri" w:hAnsi="Calibri" w:cs="Arial"/>
          <w:szCs w:val="22"/>
        </w:rPr>
        <w:t>6</w:t>
      </w:r>
      <w:r w:rsidR="00D845AA">
        <w:rPr>
          <w:rFonts w:ascii="Calibri" w:hAnsi="Calibri" w:cs="Arial"/>
          <w:szCs w:val="22"/>
        </w:rPr>
        <w:t xml:space="preserve"> dias </w:t>
      </w:r>
      <w:r w:rsidR="00F47248">
        <w:rPr>
          <w:rFonts w:ascii="Calibri" w:hAnsi="Calibri" w:cs="Arial"/>
          <w:szCs w:val="22"/>
        </w:rPr>
        <w:t xml:space="preserve">a contar </w:t>
      </w:r>
      <w:r w:rsidR="00D845AA">
        <w:rPr>
          <w:rFonts w:ascii="Calibri" w:hAnsi="Calibri" w:cs="Arial"/>
          <w:szCs w:val="22"/>
        </w:rPr>
        <w:t>da assinatura do contrato</w:t>
      </w:r>
      <w:r w:rsidR="0063583F">
        <w:rPr>
          <w:rFonts w:ascii="Calibri" w:hAnsi="Calibri" w:cs="Arial"/>
          <w:szCs w:val="22"/>
        </w:rPr>
        <w:t>.</w:t>
      </w:r>
      <w:r w:rsidR="00C263F0">
        <w:rPr>
          <w:rFonts w:ascii="Calibri" w:hAnsi="Calibri" w:cs="Arial"/>
          <w:szCs w:val="22"/>
        </w:rPr>
        <w:t xml:space="preserve"> </w:t>
      </w:r>
    </w:p>
    <w:p w14:paraId="04BADAFF" w14:textId="77777777" w:rsidR="009102C4" w:rsidRPr="00981E7C" w:rsidRDefault="009102C4" w:rsidP="00446512">
      <w:pPr>
        <w:pStyle w:val="T10"/>
        <w:numPr>
          <w:ilvl w:val="0"/>
          <w:numId w:val="2"/>
        </w:numPr>
        <w:pBdr>
          <w:top w:val="single" w:sz="4" w:space="1" w:color="auto"/>
          <w:bottom w:val="single" w:sz="4" w:space="1" w:color="auto"/>
        </w:pBdr>
        <w:shd w:val="clear" w:color="auto" w:fill="F3F3F3"/>
        <w:tabs>
          <w:tab w:val="clear" w:pos="360"/>
          <w:tab w:val="num" w:pos="284"/>
        </w:tabs>
        <w:spacing w:before="120" w:after="120" w:line="240" w:lineRule="auto"/>
        <w:ind w:left="0" w:firstLine="0"/>
        <w:jc w:val="left"/>
        <w:outlineLvl w:val="0"/>
        <w:rPr>
          <w:rFonts w:ascii="Calibri" w:hAnsi="Calibri" w:cs="Arial"/>
          <w:sz w:val="22"/>
          <w:szCs w:val="22"/>
        </w:rPr>
      </w:pPr>
      <w:bookmarkStart w:id="30" w:name="_Toc466904554"/>
      <w:bookmarkStart w:id="31" w:name="_Toc89874933"/>
      <w:r w:rsidRPr="00981E7C">
        <w:rPr>
          <w:rFonts w:ascii="Calibri" w:hAnsi="Calibri" w:cs="Arial"/>
          <w:sz w:val="22"/>
          <w:szCs w:val="22"/>
        </w:rPr>
        <w:t>Acesso às peças do procedimento</w:t>
      </w:r>
      <w:bookmarkEnd w:id="30"/>
      <w:bookmarkEnd w:id="31"/>
    </w:p>
    <w:p w14:paraId="0F702555" w14:textId="2FDB16C2" w:rsidR="002B130F" w:rsidRPr="00981E7C" w:rsidRDefault="002B130F" w:rsidP="00E54007">
      <w:pPr>
        <w:tabs>
          <w:tab w:val="num" w:pos="284"/>
        </w:tabs>
        <w:spacing w:before="120" w:after="120" w:line="240" w:lineRule="auto"/>
        <w:rPr>
          <w:rFonts w:ascii="Calibri" w:hAnsi="Calibri" w:cs="Arial"/>
          <w:szCs w:val="22"/>
        </w:rPr>
      </w:pPr>
      <w:r w:rsidRPr="00981E7C">
        <w:rPr>
          <w:rFonts w:ascii="Calibri" w:hAnsi="Calibri" w:cs="Arial"/>
          <w:szCs w:val="22"/>
        </w:rPr>
        <w:t>O presente procedimento será integralmente disponibilizado na plataforma eletróni</w:t>
      </w:r>
      <w:r w:rsidR="001D4AEF">
        <w:rPr>
          <w:rFonts w:ascii="Calibri" w:hAnsi="Calibri" w:cs="Arial"/>
          <w:szCs w:val="22"/>
        </w:rPr>
        <w:t>ca de contratação pública ACINGOV</w:t>
      </w:r>
      <w:r w:rsidRPr="00981E7C">
        <w:rPr>
          <w:rFonts w:ascii="Calibri" w:hAnsi="Calibri" w:cs="Arial"/>
          <w:szCs w:val="22"/>
        </w:rPr>
        <w:t xml:space="preserve">, acessível através do sítio </w:t>
      </w:r>
      <w:r w:rsidR="00994046" w:rsidRPr="00981E7C">
        <w:rPr>
          <w:rFonts w:ascii="Calibri" w:hAnsi="Calibri" w:cs="Arial"/>
          <w:szCs w:val="22"/>
        </w:rPr>
        <w:t xml:space="preserve">na </w:t>
      </w:r>
      <w:r w:rsidR="00994046" w:rsidRPr="00981E7C">
        <w:rPr>
          <w:rFonts w:ascii="Calibri" w:hAnsi="Calibri" w:cs="Arial"/>
          <w:i/>
          <w:szCs w:val="22"/>
        </w:rPr>
        <w:t>Internet</w:t>
      </w:r>
      <w:r w:rsidRPr="00981E7C">
        <w:rPr>
          <w:rFonts w:ascii="Calibri" w:hAnsi="Calibri" w:cs="Arial"/>
          <w:szCs w:val="22"/>
        </w:rPr>
        <w:t xml:space="preserve"> </w:t>
      </w:r>
      <w:hyperlink r:id="rId9" w:history="1">
        <w:r w:rsidR="001D4AEF" w:rsidRPr="00372EE3">
          <w:rPr>
            <w:rStyle w:val="Hiperligao"/>
            <w:rFonts w:ascii="Calibri" w:hAnsi="Calibri" w:cs="Arial"/>
            <w:szCs w:val="22"/>
          </w:rPr>
          <w:t>www.acingov.com</w:t>
        </w:r>
      </w:hyperlink>
      <w:r w:rsidRPr="00981E7C">
        <w:rPr>
          <w:rFonts w:ascii="Calibri" w:hAnsi="Calibri" w:cs="Arial"/>
          <w:szCs w:val="22"/>
        </w:rPr>
        <w:t>.</w:t>
      </w:r>
    </w:p>
    <w:p w14:paraId="5C54E64C" w14:textId="317734FB" w:rsidR="00C27FDC" w:rsidRPr="00981E7C" w:rsidRDefault="002B130F" w:rsidP="00981E7C">
      <w:pPr>
        <w:tabs>
          <w:tab w:val="num" w:pos="284"/>
        </w:tabs>
        <w:spacing w:before="120" w:after="120" w:line="240" w:lineRule="auto"/>
        <w:rPr>
          <w:rFonts w:ascii="Calibri" w:hAnsi="Calibri" w:cs="Arial"/>
          <w:szCs w:val="22"/>
        </w:rPr>
      </w:pPr>
      <w:r w:rsidRPr="00981E7C">
        <w:rPr>
          <w:rFonts w:ascii="Calibri" w:hAnsi="Calibri" w:cs="Arial"/>
          <w:szCs w:val="22"/>
        </w:rPr>
        <w:t>As peças do concurso enc</w:t>
      </w:r>
      <w:r w:rsidR="00BE1DEA">
        <w:rPr>
          <w:rFonts w:ascii="Calibri" w:hAnsi="Calibri" w:cs="Arial"/>
          <w:szCs w:val="22"/>
        </w:rPr>
        <w:t xml:space="preserve">ontram-se ainda patentes </w:t>
      </w:r>
      <w:r w:rsidR="00710EB2" w:rsidRPr="00710EB2">
        <w:rPr>
          <w:rFonts w:ascii="Calibri" w:hAnsi="Calibri" w:cs="Arial"/>
          <w:szCs w:val="22"/>
        </w:rPr>
        <w:t>na sede do Parque Natural de Sintra-Cascais, Av.ª Barão Almeida Santos, 10, 2710-525</w:t>
      </w:r>
      <w:r w:rsidR="00710EB2">
        <w:rPr>
          <w:rFonts w:ascii="Calibri" w:hAnsi="Calibri" w:cs="Arial"/>
          <w:szCs w:val="22"/>
        </w:rPr>
        <w:t>,</w:t>
      </w:r>
      <w:r w:rsidR="00710EB2" w:rsidRPr="00710EB2">
        <w:rPr>
          <w:rFonts w:ascii="Calibri" w:hAnsi="Calibri" w:cs="Arial"/>
          <w:szCs w:val="22"/>
        </w:rPr>
        <w:t xml:space="preserve"> Sintra</w:t>
      </w:r>
      <w:r w:rsidRPr="00981E7C">
        <w:rPr>
          <w:rFonts w:ascii="Calibri" w:hAnsi="Calibri" w:cs="Arial"/>
          <w:szCs w:val="22"/>
        </w:rPr>
        <w:t>,</w:t>
      </w:r>
      <w:r w:rsidR="00BE1DEA">
        <w:rPr>
          <w:rFonts w:ascii="Calibri" w:hAnsi="Calibri" w:cs="Arial"/>
          <w:szCs w:val="22"/>
        </w:rPr>
        <w:t xml:space="preserve"> </w:t>
      </w:r>
      <w:r w:rsidRPr="00981E7C">
        <w:rPr>
          <w:rFonts w:ascii="Calibri" w:hAnsi="Calibri" w:cs="Arial"/>
          <w:szCs w:val="22"/>
        </w:rPr>
        <w:t xml:space="preserve">onde podem ser consultadas, durante as horas de expediente das 09h00 às 12h30 e das 14h00 às 17h00, de segunda a sexta-feira, desde a data do envio para publicação do anúncio, até ao termo do prazo </w:t>
      </w:r>
      <w:r w:rsidR="00BE1DEA">
        <w:rPr>
          <w:rFonts w:ascii="Calibri" w:hAnsi="Calibri" w:cs="Arial"/>
          <w:szCs w:val="22"/>
        </w:rPr>
        <w:t xml:space="preserve">para apresentação das propostas, mediante agendamento prévio para os seguintes contactos: </w:t>
      </w:r>
      <w:hyperlink r:id="rId10" w:history="1">
        <w:r w:rsidR="000C6099" w:rsidRPr="000C6099">
          <w:rPr>
            <w:rStyle w:val="Hiperligao"/>
            <w:rFonts w:ascii="Calibri" w:hAnsi="Calibri" w:cs="Arial"/>
            <w:szCs w:val="22"/>
          </w:rPr>
          <w:t>pnsc@icnf.pt</w:t>
        </w:r>
      </w:hyperlink>
      <w:r w:rsidR="00BE1DEA" w:rsidRPr="000C6099">
        <w:rPr>
          <w:rFonts w:ascii="Calibri" w:hAnsi="Calibri" w:cs="Arial"/>
          <w:szCs w:val="22"/>
        </w:rPr>
        <w:t xml:space="preserve"> ou 2</w:t>
      </w:r>
      <w:r w:rsidR="000C6099" w:rsidRPr="000C6099">
        <w:rPr>
          <w:rFonts w:ascii="Calibri" w:hAnsi="Calibri" w:cs="Arial"/>
          <w:szCs w:val="22"/>
        </w:rPr>
        <w:t>19247200</w:t>
      </w:r>
      <w:r w:rsidR="00BE1DEA" w:rsidRPr="000C6099">
        <w:rPr>
          <w:rFonts w:ascii="Calibri" w:hAnsi="Calibri" w:cs="Arial"/>
          <w:szCs w:val="22"/>
        </w:rPr>
        <w:t>.</w:t>
      </w:r>
    </w:p>
    <w:p w14:paraId="4013E932" w14:textId="77777777" w:rsidR="00A81935" w:rsidRPr="00981E7C" w:rsidRDefault="00A71D9E" w:rsidP="00446512">
      <w:pPr>
        <w:pStyle w:val="T10"/>
        <w:keepNext/>
        <w:numPr>
          <w:ilvl w:val="0"/>
          <w:numId w:val="2"/>
        </w:numPr>
        <w:pBdr>
          <w:top w:val="single" w:sz="4" w:space="1" w:color="auto"/>
          <w:bottom w:val="single" w:sz="4" w:space="1" w:color="auto"/>
        </w:pBdr>
        <w:shd w:val="clear" w:color="auto" w:fill="F3F3F3"/>
        <w:tabs>
          <w:tab w:val="clear" w:pos="360"/>
          <w:tab w:val="num" w:pos="284"/>
        </w:tabs>
        <w:spacing w:before="120" w:after="120" w:line="240" w:lineRule="auto"/>
        <w:ind w:left="0" w:firstLine="0"/>
        <w:jc w:val="left"/>
        <w:outlineLvl w:val="0"/>
        <w:rPr>
          <w:rFonts w:ascii="Calibri" w:hAnsi="Calibri" w:cs="Arial"/>
          <w:sz w:val="22"/>
          <w:szCs w:val="22"/>
        </w:rPr>
      </w:pPr>
      <w:bookmarkStart w:id="32" w:name="_Toc215899040"/>
      <w:bookmarkStart w:id="33" w:name="_Toc466904143"/>
      <w:bookmarkStart w:id="34" w:name="_Toc466904499"/>
      <w:bookmarkStart w:id="35" w:name="_Toc466904555"/>
      <w:bookmarkStart w:id="36" w:name="_Toc89874934"/>
      <w:bookmarkEnd w:id="26"/>
      <w:r w:rsidRPr="00981E7C">
        <w:rPr>
          <w:rFonts w:ascii="Calibri" w:hAnsi="Calibri" w:cs="Arial"/>
          <w:sz w:val="22"/>
          <w:szCs w:val="22"/>
        </w:rPr>
        <w:t>E</w:t>
      </w:r>
      <w:r w:rsidR="00A81935" w:rsidRPr="00981E7C">
        <w:rPr>
          <w:rFonts w:ascii="Calibri" w:hAnsi="Calibri" w:cs="Arial"/>
          <w:sz w:val="22"/>
          <w:szCs w:val="22"/>
        </w:rPr>
        <w:t>sclarecimentos</w:t>
      </w:r>
      <w:bookmarkEnd w:id="32"/>
      <w:r w:rsidRPr="00981E7C">
        <w:rPr>
          <w:rFonts w:ascii="Calibri" w:hAnsi="Calibri" w:cs="Arial"/>
          <w:sz w:val="22"/>
          <w:szCs w:val="22"/>
        </w:rPr>
        <w:t xml:space="preserve"> das peças</w:t>
      </w:r>
      <w:r w:rsidR="00F14BE8" w:rsidRPr="00981E7C">
        <w:rPr>
          <w:rFonts w:ascii="Calibri" w:hAnsi="Calibri" w:cs="Arial"/>
          <w:sz w:val="22"/>
          <w:szCs w:val="22"/>
        </w:rPr>
        <w:t xml:space="preserve"> do </w:t>
      </w:r>
      <w:bookmarkEnd w:id="33"/>
      <w:bookmarkEnd w:id="34"/>
      <w:bookmarkEnd w:id="35"/>
      <w:r w:rsidR="00DC64D3">
        <w:rPr>
          <w:rFonts w:ascii="Calibri" w:hAnsi="Calibri" w:cs="Arial"/>
          <w:sz w:val="22"/>
          <w:szCs w:val="22"/>
        </w:rPr>
        <w:t>procedimento</w:t>
      </w:r>
      <w:bookmarkEnd w:id="36"/>
    </w:p>
    <w:p w14:paraId="56E5F91B" w14:textId="4324B16E" w:rsidR="007932FE" w:rsidRPr="00981E7C" w:rsidRDefault="00A80749" w:rsidP="00E54007">
      <w:pPr>
        <w:tabs>
          <w:tab w:val="num" w:pos="284"/>
        </w:tabs>
        <w:spacing w:before="120" w:after="120" w:line="240" w:lineRule="auto"/>
        <w:rPr>
          <w:rFonts w:ascii="Calibri" w:hAnsi="Calibri" w:cs="Arial"/>
          <w:szCs w:val="22"/>
        </w:rPr>
      </w:pPr>
      <w:r w:rsidRPr="00981E7C">
        <w:rPr>
          <w:rFonts w:ascii="Calibri" w:hAnsi="Calibri" w:cs="Arial"/>
          <w:szCs w:val="22"/>
        </w:rPr>
        <w:t xml:space="preserve">Os esclarecimentos necessários à boa compreensão e interpretação das peças do concurso podem ser solicitados pelos interessados, por escrito, no primeiro terço do prazo fixado para a apresentação das propostas, nos termos do disposto no artigo 50.º do </w:t>
      </w:r>
      <w:r w:rsidR="003C4385">
        <w:rPr>
          <w:rFonts w:ascii="Calibri" w:hAnsi="Calibri" w:cs="Arial"/>
          <w:szCs w:val="22"/>
        </w:rPr>
        <w:t>CCP.</w:t>
      </w:r>
    </w:p>
    <w:p w14:paraId="4F9267C2" w14:textId="77777777" w:rsidR="00A71D9E" w:rsidRPr="00981E7C" w:rsidRDefault="001E12DF" w:rsidP="00446512">
      <w:pPr>
        <w:pStyle w:val="T10"/>
        <w:numPr>
          <w:ilvl w:val="0"/>
          <w:numId w:val="2"/>
        </w:numPr>
        <w:pBdr>
          <w:top w:val="single" w:sz="4" w:space="1" w:color="auto"/>
          <w:bottom w:val="single" w:sz="4" w:space="1" w:color="auto"/>
        </w:pBdr>
        <w:shd w:val="clear" w:color="auto" w:fill="F3F3F3"/>
        <w:tabs>
          <w:tab w:val="clear" w:pos="360"/>
          <w:tab w:val="num" w:pos="284"/>
        </w:tabs>
        <w:spacing w:before="120" w:after="120" w:line="240" w:lineRule="auto"/>
        <w:ind w:left="0" w:firstLine="0"/>
        <w:jc w:val="left"/>
        <w:outlineLvl w:val="0"/>
        <w:rPr>
          <w:rFonts w:ascii="Calibri" w:hAnsi="Calibri" w:cs="Arial"/>
          <w:sz w:val="22"/>
          <w:szCs w:val="22"/>
        </w:rPr>
      </w:pPr>
      <w:bookmarkStart w:id="37" w:name="_Toc466904144"/>
      <w:bookmarkStart w:id="38" w:name="_Toc466904500"/>
      <w:bookmarkStart w:id="39" w:name="_Toc466904556"/>
      <w:bookmarkStart w:id="40" w:name="_Toc89874935"/>
      <w:r w:rsidRPr="00981E7C">
        <w:rPr>
          <w:rFonts w:ascii="Calibri" w:hAnsi="Calibri" w:cs="Arial"/>
          <w:sz w:val="22"/>
          <w:szCs w:val="22"/>
        </w:rPr>
        <w:t>Ór</w:t>
      </w:r>
      <w:r w:rsidR="00A71D9E" w:rsidRPr="00981E7C">
        <w:rPr>
          <w:rFonts w:ascii="Calibri" w:hAnsi="Calibri" w:cs="Arial"/>
          <w:sz w:val="22"/>
          <w:szCs w:val="22"/>
        </w:rPr>
        <w:t>gão competente para prestar</w:t>
      </w:r>
      <w:r w:rsidR="00341778" w:rsidRPr="00981E7C">
        <w:rPr>
          <w:rFonts w:ascii="Calibri" w:hAnsi="Calibri" w:cs="Arial"/>
          <w:sz w:val="22"/>
          <w:szCs w:val="22"/>
        </w:rPr>
        <w:t xml:space="preserve"> os</w:t>
      </w:r>
      <w:r w:rsidR="00A71D9E" w:rsidRPr="00981E7C">
        <w:rPr>
          <w:rFonts w:ascii="Calibri" w:hAnsi="Calibri" w:cs="Arial"/>
          <w:sz w:val="22"/>
          <w:szCs w:val="22"/>
        </w:rPr>
        <w:t xml:space="preserve"> esclarecimentos</w:t>
      </w:r>
      <w:bookmarkEnd w:id="37"/>
      <w:bookmarkEnd w:id="38"/>
      <w:bookmarkEnd w:id="39"/>
      <w:bookmarkEnd w:id="40"/>
    </w:p>
    <w:p w14:paraId="3EA36D58" w14:textId="7600FDC2" w:rsidR="00A81935" w:rsidRDefault="00341778" w:rsidP="00E54007">
      <w:pPr>
        <w:tabs>
          <w:tab w:val="num" w:pos="284"/>
        </w:tabs>
        <w:spacing w:before="120" w:after="120" w:line="240" w:lineRule="auto"/>
        <w:rPr>
          <w:rFonts w:ascii="Calibri" w:hAnsi="Calibri" w:cs="Arial"/>
          <w:bCs/>
          <w:szCs w:val="22"/>
        </w:rPr>
      </w:pPr>
      <w:r w:rsidRPr="00981E7C">
        <w:rPr>
          <w:rFonts w:ascii="Calibri" w:hAnsi="Calibri" w:cs="Arial"/>
          <w:szCs w:val="22"/>
        </w:rPr>
        <w:t xml:space="preserve">O </w:t>
      </w:r>
      <w:r w:rsidR="00A81935" w:rsidRPr="00981E7C">
        <w:rPr>
          <w:rFonts w:ascii="Calibri" w:hAnsi="Calibri" w:cs="Arial"/>
          <w:szCs w:val="22"/>
        </w:rPr>
        <w:t>Júri</w:t>
      </w:r>
      <w:r w:rsidRPr="00981E7C">
        <w:rPr>
          <w:rFonts w:ascii="Calibri" w:hAnsi="Calibri" w:cs="Arial"/>
          <w:szCs w:val="22"/>
        </w:rPr>
        <w:t xml:space="preserve"> do </w:t>
      </w:r>
      <w:r w:rsidR="00F165BC" w:rsidRPr="00981E7C">
        <w:rPr>
          <w:rFonts w:ascii="Calibri" w:hAnsi="Calibri" w:cs="Arial"/>
          <w:szCs w:val="22"/>
        </w:rPr>
        <w:t>procedimento</w:t>
      </w:r>
      <w:r w:rsidR="00F165BC" w:rsidRPr="00981E7C">
        <w:rPr>
          <w:rFonts w:ascii="Calibri" w:hAnsi="Calibri"/>
          <w:szCs w:val="22"/>
        </w:rPr>
        <w:t xml:space="preserve"> </w:t>
      </w:r>
      <w:r w:rsidR="00F20194" w:rsidRPr="00981E7C">
        <w:rPr>
          <w:rFonts w:ascii="Calibri" w:hAnsi="Calibri" w:cs="Arial"/>
          <w:bCs/>
          <w:szCs w:val="22"/>
        </w:rPr>
        <w:t xml:space="preserve">nos termos do disposto no n.º 2 do artigo 69.º do </w:t>
      </w:r>
      <w:r w:rsidR="003C4385">
        <w:rPr>
          <w:rFonts w:ascii="Calibri" w:hAnsi="Calibri" w:cs="Arial"/>
          <w:bCs/>
          <w:szCs w:val="22"/>
        </w:rPr>
        <w:t>CCP</w:t>
      </w:r>
      <w:r w:rsidR="00F20194" w:rsidRPr="00981E7C">
        <w:rPr>
          <w:rFonts w:ascii="Calibri" w:hAnsi="Calibri" w:cs="Arial"/>
          <w:bCs/>
          <w:szCs w:val="22"/>
        </w:rPr>
        <w:t>.</w:t>
      </w:r>
    </w:p>
    <w:p w14:paraId="1EA6AA14" w14:textId="1A4F2AC9" w:rsidR="00DC64D3" w:rsidRPr="00446512" w:rsidRDefault="00B57BE1" w:rsidP="00446512">
      <w:pPr>
        <w:pStyle w:val="T10"/>
        <w:numPr>
          <w:ilvl w:val="0"/>
          <w:numId w:val="2"/>
        </w:numPr>
        <w:pBdr>
          <w:top w:val="single" w:sz="4" w:space="1" w:color="auto"/>
          <w:bottom w:val="single" w:sz="4" w:space="1" w:color="auto"/>
        </w:pBdr>
        <w:shd w:val="clear" w:color="auto" w:fill="F3F3F3"/>
        <w:tabs>
          <w:tab w:val="clear" w:pos="360"/>
          <w:tab w:val="num" w:pos="284"/>
        </w:tabs>
        <w:spacing w:before="120" w:after="120" w:line="240" w:lineRule="auto"/>
        <w:ind w:left="0" w:firstLine="0"/>
        <w:jc w:val="left"/>
        <w:outlineLvl w:val="0"/>
        <w:rPr>
          <w:rFonts w:ascii="Calibri" w:hAnsi="Calibri" w:cs="Arial"/>
          <w:sz w:val="22"/>
          <w:szCs w:val="22"/>
        </w:rPr>
      </w:pPr>
      <w:r w:rsidRPr="00446512">
        <w:rPr>
          <w:rFonts w:ascii="Calibri" w:hAnsi="Calibri" w:cs="Arial"/>
          <w:sz w:val="22"/>
          <w:szCs w:val="22"/>
        </w:rPr>
        <w:t xml:space="preserve"> </w:t>
      </w:r>
      <w:bookmarkStart w:id="41" w:name="_Toc89874936"/>
      <w:r w:rsidR="00DC64D3" w:rsidRPr="00446512">
        <w:rPr>
          <w:rFonts w:ascii="Calibri" w:hAnsi="Calibri" w:cs="Arial"/>
          <w:sz w:val="22"/>
          <w:szCs w:val="22"/>
        </w:rPr>
        <w:t>Esclarecimentos e retificação das peças do procedimento</w:t>
      </w:r>
      <w:bookmarkEnd w:id="41"/>
    </w:p>
    <w:p w14:paraId="7AD78453" w14:textId="77777777" w:rsidR="00DC64D3" w:rsidRPr="00DC64D3" w:rsidRDefault="00DC64D3" w:rsidP="00DC64D3">
      <w:pPr>
        <w:spacing w:after="120" w:line="240" w:lineRule="auto"/>
        <w:rPr>
          <w:rFonts w:ascii="Calibri" w:hAnsi="Calibri" w:cs="Arial"/>
          <w:szCs w:val="22"/>
        </w:rPr>
      </w:pPr>
      <w:r w:rsidRPr="00DC64D3">
        <w:rPr>
          <w:rFonts w:ascii="Calibri" w:hAnsi="Calibri" w:cs="Arial"/>
          <w:szCs w:val="22"/>
        </w:rPr>
        <w:lastRenderedPageBreak/>
        <w:t>O júri do procedimento, até ao termo do segundo terço do prazo fixado para a apresentação das propostas, deve prestar os esclarecimentos solicitados.</w:t>
      </w:r>
    </w:p>
    <w:p w14:paraId="38FC53CC" w14:textId="77777777" w:rsidR="00DC64D3" w:rsidRPr="00DC64D3" w:rsidRDefault="00DC64D3" w:rsidP="00DC64D3">
      <w:pPr>
        <w:spacing w:after="120" w:line="240" w:lineRule="auto"/>
        <w:rPr>
          <w:rFonts w:ascii="Calibri" w:hAnsi="Calibri" w:cs="Arial"/>
          <w:szCs w:val="22"/>
        </w:rPr>
      </w:pPr>
      <w:r w:rsidRPr="00DC64D3">
        <w:rPr>
          <w:rFonts w:ascii="Calibri" w:hAnsi="Calibri" w:cs="Arial"/>
          <w:szCs w:val="22"/>
        </w:rPr>
        <w:t xml:space="preserve">O órgão competente para a decisão de contratar pode proceder à retificação oficiosa das peças do procedimento, nos termos do disposto no artigo 64.º do </w:t>
      </w:r>
      <w:r w:rsidR="0037488A">
        <w:rPr>
          <w:rFonts w:ascii="Calibri" w:hAnsi="Calibri" w:cs="Arial"/>
          <w:szCs w:val="22"/>
        </w:rPr>
        <w:t>CCP</w:t>
      </w:r>
      <w:r w:rsidRPr="00DC64D3">
        <w:rPr>
          <w:rFonts w:ascii="Calibri" w:hAnsi="Calibri" w:cs="Arial"/>
          <w:szCs w:val="22"/>
        </w:rPr>
        <w:t>.</w:t>
      </w:r>
    </w:p>
    <w:p w14:paraId="43278576" w14:textId="6A29273A" w:rsidR="00DC64D3" w:rsidRPr="00446512" w:rsidRDefault="00B57BE1" w:rsidP="00446512">
      <w:pPr>
        <w:pStyle w:val="T10"/>
        <w:numPr>
          <w:ilvl w:val="0"/>
          <w:numId w:val="2"/>
        </w:numPr>
        <w:pBdr>
          <w:top w:val="single" w:sz="4" w:space="1" w:color="auto"/>
          <w:bottom w:val="single" w:sz="4" w:space="1" w:color="auto"/>
        </w:pBdr>
        <w:shd w:val="clear" w:color="auto" w:fill="F3F3F3"/>
        <w:tabs>
          <w:tab w:val="clear" w:pos="360"/>
          <w:tab w:val="num" w:pos="284"/>
        </w:tabs>
        <w:spacing w:before="120" w:after="120" w:line="240" w:lineRule="auto"/>
        <w:ind w:left="0" w:firstLine="0"/>
        <w:jc w:val="left"/>
        <w:outlineLvl w:val="0"/>
        <w:rPr>
          <w:rFonts w:ascii="Calibri" w:hAnsi="Calibri" w:cs="Arial"/>
          <w:sz w:val="22"/>
          <w:szCs w:val="22"/>
        </w:rPr>
      </w:pPr>
      <w:r w:rsidRPr="00446512">
        <w:rPr>
          <w:rFonts w:ascii="Calibri" w:hAnsi="Calibri" w:cs="Arial"/>
          <w:sz w:val="22"/>
          <w:szCs w:val="22"/>
        </w:rPr>
        <w:t xml:space="preserve"> </w:t>
      </w:r>
      <w:bookmarkStart w:id="42" w:name="_Toc89874937"/>
      <w:r w:rsidR="00DC64D3" w:rsidRPr="00446512">
        <w:rPr>
          <w:rFonts w:ascii="Calibri" w:hAnsi="Calibri" w:cs="Arial"/>
          <w:sz w:val="22"/>
          <w:szCs w:val="22"/>
        </w:rPr>
        <w:t>Erros e Omissões das peças do procedimento</w:t>
      </w:r>
      <w:bookmarkEnd w:id="42"/>
    </w:p>
    <w:p w14:paraId="5E37DD3A" w14:textId="77777777" w:rsidR="00DC64D3" w:rsidRPr="00DC64D3" w:rsidRDefault="00DC64D3" w:rsidP="00DC64D3">
      <w:pPr>
        <w:spacing w:before="120" w:after="120" w:line="240" w:lineRule="auto"/>
        <w:rPr>
          <w:rFonts w:ascii="Calibri" w:hAnsi="Calibri" w:cs="Arial"/>
          <w:szCs w:val="22"/>
        </w:rPr>
      </w:pPr>
      <w:r w:rsidRPr="00DC64D3">
        <w:rPr>
          <w:rFonts w:ascii="Calibri" w:hAnsi="Calibri" w:cs="Arial"/>
          <w:szCs w:val="22"/>
        </w:rPr>
        <w:t xml:space="preserve">Podem as entidades interessadas no primeiro terço do prazo fixado para a apresentação das propostas, submeter uma lista na qual identifiquem, expressa e inequivocamente os erros e as omissões das peças do procedimento por si detetadas, nos termos do disposto no artigo 50.º do </w:t>
      </w:r>
      <w:r w:rsidR="0037488A">
        <w:rPr>
          <w:rFonts w:ascii="Calibri" w:hAnsi="Calibri" w:cs="Arial"/>
          <w:szCs w:val="22"/>
        </w:rPr>
        <w:t>CCP</w:t>
      </w:r>
      <w:r w:rsidRPr="00DC64D3">
        <w:rPr>
          <w:rFonts w:ascii="Calibri" w:hAnsi="Calibri" w:cs="Arial"/>
          <w:szCs w:val="22"/>
        </w:rPr>
        <w:t>.</w:t>
      </w:r>
    </w:p>
    <w:p w14:paraId="202EE05A" w14:textId="47D2BD7A" w:rsidR="00DC64D3" w:rsidRPr="00446512" w:rsidRDefault="00B57BE1" w:rsidP="00446512">
      <w:pPr>
        <w:pStyle w:val="T10"/>
        <w:numPr>
          <w:ilvl w:val="0"/>
          <w:numId w:val="2"/>
        </w:numPr>
        <w:pBdr>
          <w:top w:val="single" w:sz="4" w:space="1" w:color="auto"/>
          <w:bottom w:val="single" w:sz="4" w:space="1" w:color="auto"/>
        </w:pBdr>
        <w:shd w:val="clear" w:color="auto" w:fill="F3F3F3"/>
        <w:tabs>
          <w:tab w:val="clear" w:pos="360"/>
          <w:tab w:val="num" w:pos="284"/>
        </w:tabs>
        <w:spacing w:before="120" w:after="120" w:line="240" w:lineRule="auto"/>
        <w:ind w:left="0" w:firstLine="0"/>
        <w:jc w:val="left"/>
        <w:outlineLvl w:val="0"/>
        <w:rPr>
          <w:rFonts w:ascii="Calibri" w:hAnsi="Calibri" w:cs="Arial"/>
          <w:sz w:val="22"/>
          <w:szCs w:val="22"/>
        </w:rPr>
      </w:pPr>
      <w:r w:rsidRPr="00446512">
        <w:rPr>
          <w:rFonts w:ascii="Calibri" w:hAnsi="Calibri" w:cs="Arial"/>
          <w:sz w:val="22"/>
          <w:szCs w:val="22"/>
        </w:rPr>
        <w:t xml:space="preserve"> </w:t>
      </w:r>
      <w:bookmarkStart w:id="43" w:name="_Toc89874938"/>
      <w:r w:rsidR="00DC64D3" w:rsidRPr="00446512">
        <w:rPr>
          <w:rFonts w:ascii="Calibri" w:hAnsi="Calibri" w:cs="Arial"/>
          <w:sz w:val="22"/>
          <w:szCs w:val="22"/>
        </w:rPr>
        <w:t>Pronuncia sobre os erros e omissões identificados</w:t>
      </w:r>
      <w:bookmarkEnd w:id="43"/>
    </w:p>
    <w:p w14:paraId="41618DD9" w14:textId="77777777" w:rsidR="00DC64D3" w:rsidRPr="00DC64D3" w:rsidRDefault="00DC64D3" w:rsidP="00DC64D3">
      <w:pPr>
        <w:spacing w:after="120" w:line="240" w:lineRule="auto"/>
        <w:rPr>
          <w:rFonts w:ascii="Calibri" w:hAnsi="Calibri" w:cs="Arial"/>
          <w:szCs w:val="22"/>
        </w:rPr>
      </w:pPr>
      <w:r w:rsidRPr="00DC64D3">
        <w:rPr>
          <w:rFonts w:ascii="Calibri" w:hAnsi="Calibri" w:cs="Arial"/>
          <w:szCs w:val="22"/>
        </w:rPr>
        <w:t>O órgão competente para a decisão de contratar pronuncia-se, até ao termo do segundo terço do prazo para a apresentação das propostas, sobre os erros e omissões das peças do procedimento identificados pelos interessados, considerando-se rejeitados todos os que, até ao termo daquele prazo, não sejam expressamente aceites.</w:t>
      </w:r>
    </w:p>
    <w:p w14:paraId="568B9DAA" w14:textId="77777777" w:rsidR="008E0BF5" w:rsidRPr="00981E7C" w:rsidRDefault="00DC64D3" w:rsidP="00981E7C">
      <w:pPr>
        <w:spacing w:after="120" w:line="240" w:lineRule="auto"/>
        <w:rPr>
          <w:rFonts w:ascii="Calibri" w:hAnsi="Calibri" w:cs="Arial"/>
          <w:szCs w:val="22"/>
        </w:rPr>
      </w:pPr>
      <w:r w:rsidRPr="00DC64D3">
        <w:rPr>
          <w:rFonts w:ascii="Calibri" w:hAnsi="Calibri" w:cs="Arial"/>
          <w:szCs w:val="22"/>
        </w:rPr>
        <w:t>O órgão competente para a decisão de contratar deve identificar os termos do suprimento de cada um dos erros ou das omissões aceites.</w:t>
      </w:r>
    </w:p>
    <w:p w14:paraId="452C68CF" w14:textId="7ABBD040" w:rsidR="00A81935" w:rsidRPr="00981E7C" w:rsidRDefault="00B57BE1" w:rsidP="00446512">
      <w:pPr>
        <w:pStyle w:val="T10"/>
        <w:numPr>
          <w:ilvl w:val="0"/>
          <w:numId w:val="2"/>
        </w:numPr>
        <w:pBdr>
          <w:top w:val="single" w:sz="4" w:space="1" w:color="auto"/>
          <w:bottom w:val="single" w:sz="4" w:space="1" w:color="auto"/>
        </w:pBdr>
        <w:shd w:val="clear" w:color="auto" w:fill="F3F3F3"/>
        <w:tabs>
          <w:tab w:val="clear" w:pos="360"/>
          <w:tab w:val="num" w:pos="284"/>
        </w:tabs>
        <w:spacing w:before="120" w:after="120" w:line="240" w:lineRule="auto"/>
        <w:ind w:left="0" w:firstLine="0"/>
        <w:jc w:val="left"/>
        <w:outlineLvl w:val="0"/>
        <w:rPr>
          <w:rFonts w:ascii="Calibri" w:hAnsi="Calibri" w:cs="Arial"/>
          <w:sz w:val="22"/>
          <w:szCs w:val="22"/>
        </w:rPr>
      </w:pPr>
      <w:bookmarkStart w:id="44" w:name="_Toc215899042"/>
      <w:bookmarkStart w:id="45" w:name="_Toc466904145"/>
      <w:bookmarkStart w:id="46" w:name="_Toc466904501"/>
      <w:bookmarkStart w:id="47" w:name="_Toc466904557"/>
      <w:r>
        <w:rPr>
          <w:rFonts w:ascii="Calibri" w:hAnsi="Calibri" w:cs="Arial"/>
          <w:sz w:val="22"/>
          <w:szCs w:val="22"/>
        </w:rPr>
        <w:t xml:space="preserve"> </w:t>
      </w:r>
      <w:bookmarkStart w:id="48" w:name="_Toc89874939"/>
      <w:r w:rsidR="00A81935" w:rsidRPr="00981E7C">
        <w:rPr>
          <w:rFonts w:ascii="Calibri" w:hAnsi="Calibri" w:cs="Arial"/>
          <w:sz w:val="22"/>
          <w:szCs w:val="22"/>
        </w:rPr>
        <w:t>Preço base</w:t>
      </w:r>
      <w:bookmarkEnd w:id="44"/>
      <w:bookmarkEnd w:id="45"/>
      <w:bookmarkEnd w:id="46"/>
      <w:bookmarkEnd w:id="47"/>
      <w:bookmarkEnd w:id="48"/>
      <w:r w:rsidR="00E4116D">
        <w:rPr>
          <w:rFonts w:ascii="Calibri" w:hAnsi="Calibri" w:cs="Arial"/>
          <w:sz w:val="22"/>
          <w:szCs w:val="22"/>
        </w:rPr>
        <w:t xml:space="preserve"> </w:t>
      </w:r>
    </w:p>
    <w:p w14:paraId="53BDB62C" w14:textId="6E0CBBED" w:rsidR="00D617F3" w:rsidRPr="00981E7C" w:rsidRDefault="009B3293" w:rsidP="00E54007">
      <w:pPr>
        <w:tabs>
          <w:tab w:val="num" w:pos="284"/>
          <w:tab w:val="left" w:pos="994"/>
        </w:tabs>
        <w:spacing w:before="120" w:after="120" w:line="240" w:lineRule="auto"/>
        <w:rPr>
          <w:rFonts w:ascii="Calibri" w:hAnsi="Calibri" w:cs="Arial"/>
          <w:szCs w:val="22"/>
        </w:rPr>
      </w:pPr>
      <w:r w:rsidRPr="00981E7C">
        <w:rPr>
          <w:rFonts w:ascii="Calibri" w:hAnsi="Calibri" w:cs="Arial"/>
          <w:szCs w:val="22"/>
        </w:rPr>
        <w:t xml:space="preserve">O preço base, considerado como o valor máximo que o contraente público se dispõe a pagar pela execução de todas as prestações que constituem o objeto do presente procedimento, é de </w:t>
      </w:r>
      <w:r w:rsidR="00F8152A" w:rsidRPr="005C1851">
        <w:rPr>
          <w:rFonts w:ascii="Calibri" w:hAnsi="Calibri"/>
          <w:b/>
          <w:bCs/>
          <w:szCs w:val="22"/>
        </w:rPr>
        <w:t>1</w:t>
      </w:r>
      <w:r w:rsidR="006F273E">
        <w:rPr>
          <w:rFonts w:ascii="Calibri" w:hAnsi="Calibri"/>
          <w:b/>
          <w:bCs/>
          <w:szCs w:val="22"/>
        </w:rPr>
        <w:t>42</w:t>
      </w:r>
      <w:r w:rsidR="00F8152A" w:rsidRPr="005C1851">
        <w:rPr>
          <w:rFonts w:ascii="Calibri" w:hAnsi="Calibri"/>
          <w:b/>
          <w:bCs/>
          <w:szCs w:val="22"/>
        </w:rPr>
        <w:t>.</w:t>
      </w:r>
      <w:r w:rsidR="006F273E">
        <w:rPr>
          <w:rFonts w:ascii="Calibri" w:hAnsi="Calibri"/>
          <w:b/>
          <w:bCs/>
          <w:szCs w:val="22"/>
        </w:rPr>
        <w:t>700</w:t>
      </w:r>
      <w:r w:rsidR="00F8152A" w:rsidRPr="005C1851">
        <w:rPr>
          <w:rFonts w:ascii="Calibri" w:hAnsi="Calibri"/>
          <w:b/>
          <w:bCs/>
          <w:szCs w:val="22"/>
        </w:rPr>
        <w:t xml:space="preserve">,00€ </w:t>
      </w:r>
      <w:r w:rsidR="00F8152A" w:rsidRPr="005C1851">
        <w:rPr>
          <w:rFonts w:ascii="Calibri" w:hAnsi="Calibri"/>
          <w:szCs w:val="22"/>
        </w:rPr>
        <w:t xml:space="preserve">(cento e </w:t>
      </w:r>
      <w:r w:rsidR="006F273E">
        <w:rPr>
          <w:rFonts w:ascii="Calibri" w:hAnsi="Calibri"/>
          <w:szCs w:val="22"/>
        </w:rPr>
        <w:t xml:space="preserve">quarenta e dois </w:t>
      </w:r>
      <w:r w:rsidR="00F8152A" w:rsidRPr="005C1851">
        <w:rPr>
          <w:rFonts w:ascii="Calibri" w:hAnsi="Calibri"/>
          <w:szCs w:val="22"/>
        </w:rPr>
        <w:t>mil</w:t>
      </w:r>
      <w:r w:rsidR="00CB58D4">
        <w:rPr>
          <w:rFonts w:ascii="Calibri" w:hAnsi="Calibri"/>
          <w:szCs w:val="22"/>
        </w:rPr>
        <w:t xml:space="preserve"> </w:t>
      </w:r>
      <w:r w:rsidR="006F273E">
        <w:rPr>
          <w:rFonts w:ascii="Calibri" w:hAnsi="Calibri"/>
          <w:szCs w:val="22"/>
        </w:rPr>
        <w:t>e sete</w:t>
      </w:r>
      <w:r w:rsidR="00CB58D4">
        <w:rPr>
          <w:rFonts w:ascii="Calibri" w:hAnsi="Calibri" w:cs="Arial"/>
          <w:szCs w:val="22"/>
        </w:rPr>
        <w:t>cento</w:t>
      </w:r>
      <w:r w:rsidR="006F273E">
        <w:rPr>
          <w:rFonts w:ascii="Calibri" w:hAnsi="Calibri" w:cs="Arial"/>
          <w:szCs w:val="22"/>
        </w:rPr>
        <w:t>s</w:t>
      </w:r>
      <w:r w:rsidR="00CB58D4">
        <w:rPr>
          <w:rFonts w:ascii="Calibri" w:hAnsi="Calibri" w:cs="Arial"/>
          <w:szCs w:val="22"/>
        </w:rPr>
        <w:t xml:space="preserve"> </w:t>
      </w:r>
      <w:r w:rsidR="00F8152A" w:rsidRPr="005C1851">
        <w:rPr>
          <w:rFonts w:ascii="Calibri" w:hAnsi="Calibri"/>
          <w:szCs w:val="22"/>
        </w:rPr>
        <w:t>euros)</w:t>
      </w:r>
      <w:r w:rsidRPr="00981E7C">
        <w:rPr>
          <w:rFonts w:ascii="Calibri" w:hAnsi="Calibri" w:cs="Arial"/>
          <w:b/>
          <w:szCs w:val="22"/>
        </w:rPr>
        <w:t>,</w:t>
      </w:r>
      <w:r w:rsidRPr="00981E7C">
        <w:rPr>
          <w:rFonts w:ascii="Calibri" w:hAnsi="Calibri" w:cs="Arial"/>
          <w:szCs w:val="22"/>
        </w:rPr>
        <w:t xml:space="preserve"> ao qual acrescerá o Imposto sobre Valor Acrescentado (IVA) à taxa legal em vigor</w:t>
      </w:r>
      <w:r w:rsidR="006F273E">
        <w:rPr>
          <w:rFonts w:ascii="Calibri" w:hAnsi="Calibri" w:cs="Arial"/>
          <w:szCs w:val="22"/>
        </w:rPr>
        <w:t>.</w:t>
      </w:r>
    </w:p>
    <w:p w14:paraId="6103058D" w14:textId="445EC009" w:rsidR="008E0BF5" w:rsidRDefault="00874132" w:rsidP="00981E7C">
      <w:pPr>
        <w:tabs>
          <w:tab w:val="num" w:pos="284"/>
          <w:tab w:val="left" w:pos="994"/>
        </w:tabs>
        <w:spacing w:before="120" w:after="120" w:line="240" w:lineRule="auto"/>
        <w:rPr>
          <w:rFonts w:ascii="Calibri" w:hAnsi="Calibri" w:cs="Arial"/>
          <w:szCs w:val="22"/>
        </w:rPr>
      </w:pPr>
      <w:r w:rsidRPr="00981E7C">
        <w:rPr>
          <w:rFonts w:ascii="Calibri" w:hAnsi="Calibri" w:cs="Arial"/>
          <w:szCs w:val="22"/>
        </w:rPr>
        <w:t>Os encargos resultantes do contrato não</w:t>
      </w:r>
      <w:r w:rsidR="00A71B74">
        <w:rPr>
          <w:rFonts w:ascii="Calibri" w:hAnsi="Calibri" w:cs="Arial"/>
          <w:szCs w:val="22"/>
        </w:rPr>
        <w:t xml:space="preserve"> poder</w:t>
      </w:r>
      <w:r w:rsidR="00707975">
        <w:rPr>
          <w:rFonts w:ascii="Calibri" w:hAnsi="Calibri" w:cs="Arial"/>
          <w:szCs w:val="22"/>
        </w:rPr>
        <w:t>ão</w:t>
      </w:r>
      <w:r w:rsidR="00C34BFD">
        <w:rPr>
          <w:rFonts w:ascii="Calibri" w:hAnsi="Calibri" w:cs="Arial"/>
          <w:szCs w:val="22"/>
        </w:rPr>
        <w:t>,</w:t>
      </w:r>
      <w:r w:rsidRPr="00981E7C">
        <w:rPr>
          <w:rFonts w:ascii="Calibri" w:hAnsi="Calibri" w:cs="Arial"/>
          <w:szCs w:val="22"/>
        </w:rPr>
        <w:t xml:space="preserve"> exceder as seguintes importâncias, acrescidas de IVA:</w:t>
      </w:r>
    </w:p>
    <w:p w14:paraId="7BBA69DF" w14:textId="6272848B" w:rsidR="00622C8F" w:rsidRDefault="00622C8F" w:rsidP="00981E7C">
      <w:pPr>
        <w:tabs>
          <w:tab w:val="num" w:pos="284"/>
          <w:tab w:val="left" w:pos="994"/>
        </w:tabs>
        <w:spacing w:before="120" w:after="120" w:line="240" w:lineRule="auto"/>
        <w:rPr>
          <w:rFonts w:ascii="Calibri" w:hAnsi="Calibri" w:cs="Arial"/>
          <w:szCs w:val="22"/>
        </w:rPr>
      </w:pPr>
    </w:p>
    <w:tbl>
      <w:tblPr>
        <w:tblStyle w:val="Tabelacomgrelha"/>
        <w:tblW w:w="0" w:type="auto"/>
        <w:jc w:val="center"/>
        <w:tblLook w:val="04A0" w:firstRow="1" w:lastRow="0" w:firstColumn="1" w:lastColumn="0" w:noHBand="0" w:noVBand="1"/>
      </w:tblPr>
      <w:tblGrid>
        <w:gridCol w:w="2558"/>
        <w:gridCol w:w="1418"/>
        <w:gridCol w:w="1837"/>
      </w:tblGrid>
      <w:tr w:rsidR="009533D7" w:rsidRPr="009533D7" w14:paraId="02E71814" w14:textId="77777777" w:rsidTr="00BD4526">
        <w:trPr>
          <w:trHeight w:val="433"/>
          <w:jc w:val="center"/>
        </w:trPr>
        <w:tc>
          <w:tcPr>
            <w:tcW w:w="2558" w:type="dxa"/>
            <w:shd w:val="clear" w:color="auto" w:fill="D9D9D9" w:themeFill="background1" w:themeFillShade="D9"/>
          </w:tcPr>
          <w:p w14:paraId="44B7F6FE" w14:textId="77777777" w:rsidR="009533D7" w:rsidRPr="009533D7" w:rsidRDefault="009533D7" w:rsidP="009533D7">
            <w:pPr>
              <w:tabs>
                <w:tab w:val="num" w:pos="284"/>
                <w:tab w:val="left" w:pos="994"/>
              </w:tabs>
              <w:spacing w:line="240" w:lineRule="auto"/>
              <w:rPr>
                <w:rFonts w:asciiTheme="minorHAnsi" w:hAnsiTheme="minorHAnsi" w:cstheme="minorHAnsi"/>
                <w:b/>
                <w:szCs w:val="22"/>
              </w:rPr>
            </w:pPr>
          </w:p>
        </w:tc>
        <w:tc>
          <w:tcPr>
            <w:tcW w:w="1418" w:type="dxa"/>
            <w:shd w:val="clear" w:color="auto" w:fill="D9D9D9" w:themeFill="background1" w:themeFillShade="D9"/>
            <w:noWrap/>
          </w:tcPr>
          <w:p w14:paraId="608B5A52" w14:textId="37767BE5" w:rsidR="009533D7" w:rsidRPr="009533D7" w:rsidRDefault="009533D7" w:rsidP="009533D7">
            <w:pPr>
              <w:tabs>
                <w:tab w:val="num" w:pos="284"/>
                <w:tab w:val="left" w:pos="994"/>
              </w:tabs>
              <w:spacing w:line="240" w:lineRule="auto"/>
              <w:jc w:val="center"/>
              <w:rPr>
                <w:rFonts w:asciiTheme="minorHAnsi" w:hAnsiTheme="minorHAnsi" w:cstheme="minorHAnsi"/>
                <w:b/>
                <w:szCs w:val="22"/>
              </w:rPr>
            </w:pPr>
            <w:r w:rsidRPr="009533D7">
              <w:rPr>
                <w:rFonts w:asciiTheme="minorHAnsi" w:hAnsiTheme="minorHAnsi" w:cstheme="minorHAnsi"/>
                <w:b/>
                <w:szCs w:val="22"/>
              </w:rPr>
              <w:t>202</w:t>
            </w:r>
            <w:r w:rsidR="00C35B10">
              <w:rPr>
                <w:rFonts w:asciiTheme="minorHAnsi" w:hAnsiTheme="minorHAnsi" w:cstheme="minorHAnsi"/>
                <w:b/>
                <w:szCs w:val="22"/>
              </w:rPr>
              <w:t>2</w:t>
            </w:r>
          </w:p>
        </w:tc>
        <w:tc>
          <w:tcPr>
            <w:tcW w:w="1837" w:type="dxa"/>
            <w:shd w:val="clear" w:color="auto" w:fill="D9D9D9" w:themeFill="background1" w:themeFillShade="D9"/>
          </w:tcPr>
          <w:p w14:paraId="5D14D2C8" w14:textId="42183CBB" w:rsidR="009533D7" w:rsidRPr="009533D7" w:rsidRDefault="009533D7" w:rsidP="009533D7">
            <w:pPr>
              <w:tabs>
                <w:tab w:val="num" w:pos="284"/>
                <w:tab w:val="left" w:pos="994"/>
              </w:tabs>
              <w:spacing w:line="240" w:lineRule="auto"/>
              <w:jc w:val="center"/>
              <w:rPr>
                <w:rFonts w:asciiTheme="minorHAnsi" w:hAnsiTheme="minorHAnsi" w:cstheme="minorHAnsi"/>
                <w:b/>
                <w:szCs w:val="22"/>
              </w:rPr>
            </w:pPr>
            <w:r w:rsidRPr="009533D7">
              <w:rPr>
                <w:rFonts w:asciiTheme="minorHAnsi" w:hAnsiTheme="minorHAnsi" w:cstheme="minorHAnsi"/>
                <w:b/>
                <w:szCs w:val="22"/>
              </w:rPr>
              <w:t>202</w:t>
            </w:r>
            <w:r w:rsidR="00C35B10">
              <w:rPr>
                <w:rFonts w:asciiTheme="minorHAnsi" w:hAnsiTheme="minorHAnsi" w:cstheme="minorHAnsi"/>
                <w:b/>
                <w:szCs w:val="22"/>
              </w:rPr>
              <w:t>3</w:t>
            </w:r>
          </w:p>
        </w:tc>
      </w:tr>
      <w:tr w:rsidR="009533D7" w:rsidRPr="009533D7" w14:paraId="2F3D60C8" w14:textId="77777777" w:rsidTr="00BD4526">
        <w:trPr>
          <w:trHeight w:val="433"/>
          <w:jc w:val="center"/>
        </w:trPr>
        <w:tc>
          <w:tcPr>
            <w:tcW w:w="2558" w:type="dxa"/>
            <w:shd w:val="clear" w:color="auto" w:fill="FFFFFF" w:themeFill="background1"/>
          </w:tcPr>
          <w:p w14:paraId="76936D70" w14:textId="142E12D3" w:rsidR="009533D7" w:rsidRPr="009533D7" w:rsidRDefault="005D280A" w:rsidP="009533D7">
            <w:pPr>
              <w:tabs>
                <w:tab w:val="num" w:pos="284"/>
                <w:tab w:val="left" w:pos="994"/>
              </w:tabs>
              <w:spacing w:line="240" w:lineRule="auto"/>
              <w:rPr>
                <w:rFonts w:asciiTheme="minorHAnsi" w:hAnsiTheme="minorHAnsi" w:cstheme="minorHAnsi"/>
                <w:b/>
                <w:szCs w:val="22"/>
              </w:rPr>
            </w:pPr>
            <w:r>
              <w:rPr>
                <w:rFonts w:asciiTheme="minorHAnsi" w:hAnsiTheme="minorHAnsi" w:cstheme="minorHAnsi"/>
                <w:b/>
                <w:szCs w:val="22"/>
              </w:rPr>
              <w:t>Fase I</w:t>
            </w:r>
          </w:p>
        </w:tc>
        <w:tc>
          <w:tcPr>
            <w:tcW w:w="1418" w:type="dxa"/>
            <w:tcBorders>
              <w:top w:val="nil"/>
              <w:left w:val="nil"/>
              <w:bottom w:val="single" w:sz="8" w:space="0" w:color="auto"/>
              <w:right w:val="single" w:sz="8" w:space="0" w:color="auto"/>
            </w:tcBorders>
            <w:shd w:val="clear" w:color="000000" w:fill="FFFFFF"/>
            <w:noWrap/>
            <w:vAlign w:val="center"/>
          </w:tcPr>
          <w:p w14:paraId="10DA480C" w14:textId="1584A0F0" w:rsidR="009533D7" w:rsidRPr="009533D7" w:rsidRDefault="009533D7" w:rsidP="009533D7">
            <w:pPr>
              <w:tabs>
                <w:tab w:val="num" w:pos="284"/>
                <w:tab w:val="left" w:pos="994"/>
              </w:tabs>
              <w:spacing w:line="240" w:lineRule="auto"/>
              <w:jc w:val="center"/>
              <w:rPr>
                <w:rFonts w:ascii="Calibri" w:hAnsi="Calibri" w:cs="Calibri"/>
                <w:color w:val="000000"/>
                <w:szCs w:val="22"/>
                <w:highlight w:val="yellow"/>
              </w:rPr>
            </w:pPr>
            <w:r w:rsidRPr="009533D7">
              <w:rPr>
                <w:rFonts w:ascii="Calibri" w:hAnsi="Calibri" w:cs="Calibri"/>
                <w:color w:val="000000"/>
                <w:szCs w:val="22"/>
              </w:rPr>
              <w:t>7</w:t>
            </w:r>
            <w:r w:rsidR="001F334E">
              <w:rPr>
                <w:rFonts w:ascii="Calibri" w:hAnsi="Calibri" w:cs="Calibri"/>
                <w:color w:val="000000"/>
                <w:szCs w:val="22"/>
              </w:rPr>
              <w:t xml:space="preserve"> 000</w:t>
            </w:r>
            <w:r w:rsidRPr="009533D7">
              <w:rPr>
                <w:rFonts w:ascii="Calibri" w:hAnsi="Calibri" w:cs="Calibri"/>
                <w:color w:val="000000"/>
                <w:szCs w:val="22"/>
              </w:rPr>
              <w:t>,00 €</w:t>
            </w:r>
          </w:p>
        </w:tc>
        <w:tc>
          <w:tcPr>
            <w:tcW w:w="1837" w:type="dxa"/>
            <w:tcBorders>
              <w:top w:val="nil"/>
              <w:left w:val="nil"/>
              <w:bottom w:val="single" w:sz="8" w:space="0" w:color="auto"/>
              <w:right w:val="single" w:sz="8" w:space="0" w:color="auto"/>
            </w:tcBorders>
            <w:shd w:val="clear" w:color="000000" w:fill="FFFFFF"/>
            <w:vAlign w:val="center"/>
          </w:tcPr>
          <w:p w14:paraId="210A9D33" w14:textId="77777777" w:rsidR="009533D7" w:rsidRPr="009533D7" w:rsidRDefault="009533D7" w:rsidP="009533D7">
            <w:pPr>
              <w:tabs>
                <w:tab w:val="num" w:pos="284"/>
                <w:tab w:val="left" w:pos="994"/>
              </w:tabs>
              <w:spacing w:line="240" w:lineRule="auto"/>
              <w:jc w:val="center"/>
              <w:rPr>
                <w:rFonts w:asciiTheme="minorHAnsi" w:hAnsiTheme="minorHAnsi" w:cstheme="minorHAnsi"/>
                <w:b/>
                <w:szCs w:val="22"/>
                <w:highlight w:val="yellow"/>
              </w:rPr>
            </w:pPr>
            <w:r w:rsidRPr="009533D7">
              <w:rPr>
                <w:rFonts w:ascii="Calibri" w:hAnsi="Calibri" w:cs="Calibri"/>
                <w:b/>
                <w:bCs/>
                <w:color w:val="000000"/>
                <w:szCs w:val="22"/>
              </w:rPr>
              <w:t> </w:t>
            </w:r>
          </w:p>
        </w:tc>
      </w:tr>
      <w:tr w:rsidR="009533D7" w:rsidRPr="009533D7" w14:paraId="08356169" w14:textId="77777777" w:rsidTr="00BD4526">
        <w:trPr>
          <w:trHeight w:val="510"/>
          <w:jc w:val="center"/>
        </w:trPr>
        <w:tc>
          <w:tcPr>
            <w:tcW w:w="2558" w:type="dxa"/>
            <w:vAlign w:val="center"/>
          </w:tcPr>
          <w:p w14:paraId="60B6956C" w14:textId="4694D66F" w:rsidR="009533D7" w:rsidRPr="009533D7" w:rsidRDefault="009533D7" w:rsidP="009533D7">
            <w:pPr>
              <w:tabs>
                <w:tab w:val="num" w:pos="284"/>
                <w:tab w:val="left" w:pos="994"/>
              </w:tabs>
              <w:spacing w:line="240" w:lineRule="auto"/>
              <w:jc w:val="left"/>
              <w:rPr>
                <w:rFonts w:asciiTheme="minorHAnsi" w:hAnsiTheme="minorHAnsi" w:cstheme="minorHAnsi"/>
                <w:b/>
                <w:szCs w:val="22"/>
              </w:rPr>
            </w:pPr>
            <w:r w:rsidRPr="009533D7">
              <w:rPr>
                <w:rFonts w:asciiTheme="minorHAnsi" w:hAnsiTheme="minorHAnsi" w:cstheme="minorHAnsi"/>
                <w:b/>
                <w:szCs w:val="22"/>
              </w:rPr>
              <w:t>Fase I</w:t>
            </w:r>
            <w:r w:rsidR="005D280A">
              <w:rPr>
                <w:rFonts w:asciiTheme="minorHAnsi" w:hAnsiTheme="minorHAnsi" w:cstheme="minorHAnsi"/>
                <w:b/>
                <w:szCs w:val="22"/>
              </w:rPr>
              <w:t>I</w:t>
            </w:r>
          </w:p>
        </w:tc>
        <w:tc>
          <w:tcPr>
            <w:tcW w:w="1418" w:type="dxa"/>
            <w:tcBorders>
              <w:top w:val="nil"/>
              <w:left w:val="nil"/>
              <w:bottom w:val="single" w:sz="8" w:space="0" w:color="auto"/>
              <w:right w:val="single" w:sz="8" w:space="0" w:color="auto"/>
            </w:tcBorders>
            <w:shd w:val="clear" w:color="auto" w:fill="auto"/>
            <w:noWrap/>
            <w:vAlign w:val="center"/>
            <w:hideMark/>
          </w:tcPr>
          <w:p w14:paraId="578F35FC" w14:textId="66FDCEA6" w:rsidR="009533D7" w:rsidRPr="009533D7" w:rsidRDefault="001F334E" w:rsidP="009533D7">
            <w:pPr>
              <w:spacing w:line="240" w:lineRule="auto"/>
              <w:jc w:val="center"/>
              <w:rPr>
                <w:rFonts w:ascii="Calibri" w:hAnsi="Calibri" w:cs="Calibri"/>
                <w:color w:val="000000"/>
                <w:szCs w:val="22"/>
                <w:highlight w:val="yellow"/>
              </w:rPr>
            </w:pPr>
            <w:r>
              <w:rPr>
                <w:rFonts w:ascii="Calibri" w:hAnsi="Calibri" w:cs="Calibri"/>
                <w:color w:val="000000"/>
                <w:szCs w:val="22"/>
              </w:rPr>
              <w:t>85 60</w:t>
            </w:r>
            <w:r w:rsidR="009533D7" w:rsidRPr="009533D7">
              <w:rPr>
                <w:rFonts w:ascii="Calibri" w:hAnsi="Calibri" w:cs="Calibri"/>
                <w:color w:val="000000"/>
                <w:szCs w:val="22"/>
              </w:rPr>
              <w:t>0,00 €</w:t>
            </w:r>
          </w:p>
        </w:tc>
        <w:tc>
          <w:tcPr>
            <w:tcW w:w="1837" w:type="dxa"/>
            <w:tcBorders>
              <w:top w:val="nil"/>
              <w:left w:val="nil"/>
              <w:bottom w:val="single" w:sz="8" w:space="0" w:color="auto"/>
              <w:right w:val="single" w:sz="8" w:space="0" w:color="auto"/>
            </w:tcBorders>
            <w:shd w:val="clear" w:color="auto" w:fill="auto"/>
            <w:vAlign w:val="center"/>
          </w:tcPr>
          <w:p w14:paraId="2C16F803" w14:textId="77777777" w:rsidR="009533D7" w:rsidRPr="009533D7" w:rsidRDefault="009533D7" w:rsidP="009533D7">
            <w:pPr>
              <w:spacing w:line="240" w:lineRule="auto"/>
              <w:jc w:val="center"/>
              <w:rPr>
                <w:rFonts w:ascii="Calibri" w:hAnsi="Calibri" w:cs="Calibri"/>
                <w:color w:val="000000"/>
                <w:szCs w:val="22"/>
                <w:highlight w:val="yellow"/>
              </w:rPr>
            </w:pPr>
            <w:r w:rsidRPr="009533D7">
              <w:rPr>
                <w:rFonts w:ascii="Calibri" w:hAnsi="Calibri" w:cs="Calibri"/>
                <w:color w:val="000000"/>
                <w:szCs w:val="22"/>
              </w:rPr>
              <w:t> </w:t>
            </w:r>
          </w:p>
        </w:tc>
      </w:tr>
      <w:tr w:rsidR="009533D7" w:rsidRPr="009533D7" w14:paraId="7CC003A9" w14:textId="77777777" w:rsidTr="00BD4526">
        <w:trPr>
          <w:trHeight w:val="510"/>
          <w:jc w:val="center"/>
        </w:trPr>
        <w:tc>
          <w:tcPr>
            <w:tcW w:w="2558" w:type="dxa"/>
            <w:vAlign w:val="center"/>
          </w:tcPr>
          <w:p w14:paraId="02E6B637" w14:textId="56F3397D" w:rsidR="009533D7" w:rsidRPr="009533D7" w:rsidRDefault="009533D7" w:rsidP="009533D7">
            <w:pPr>
              <w:tabs>
                <w:tab w:val="num" w:pos="284"/>
                <w:tab w:val="left" w:pos="994"/>
              </w:tabs>
              <w:spacing w:line="240" w:lineRule="auto"/>
              <w:jc w:val="left"/>
              <w:rPr>
                <w:rFonts w:asciiTheme="minorHAnsi" w:hAnsiTheme="minorHAnsi" w:cstheme="minorHAnsi"/>
                <w:b/>
                <w:szCs w:val="22"/>
              </w:rPr>
            </w:pPr>
            <w:r w:rsidRPr="009533D7">
              <w:rPr>
                <w:rFonts w:asciiTheme="minorHAnsi" w:hAnsiTheme="minorHAnsi" w:cstheme="minorHAnsi"/>
                <w:b/>
                <w:szCs w:val="22"/>
              </w:rPr>
              <w:t>Fase II</w:t>
            </w:r>
            <w:r w:rsidR="005D280A">
              <w:rPr>
                <w:rFonts w:asciiTheme="minorHAnsi" w:hAnsiTheme="minorHAnsi" w:cstheme="minorHAnsi"/>
                <w:b/>
                <w:szCs w:val="22"/>
              </w:rPr>
              <w:t>I</w:t>
            </w:r>
          </w:p>
        </w:tc>
        <w:tc>
          <w:tcPr>
            <w:tcW w:w="1418" w:type="dxa"/>
            <w:tcBorders>
              <w:top w:val="nil"/>
              <w:left w:val="nil"/>
              <w:bottom w:val="single" w:sz="8" w:space="0" w:color="auto"/>
              <w:right w:val="single" w:sz="8" w:space="0" w:color="auto"/>
            </w:tcBorders>
            <w:shd w:val="clear" w:color="auto" w:fill="auto"/>
            <w:noWrap/>
            <w:vAlign w:val="center"/>
          </w:tcPr>
          <w:p w14:paraId="67E910E1" w14:textId="77777777" w:rsidR="009533D7" w:rsidRPr="009533D7" w:rsidRDefault="009533D7" w:rsidP="009533D7">
            <w:pPr>
              <w:spacing w:line="240" w:lineRule="auto"/>
              <w:jc w:val="center"/>
              <w:rPr>
                <w:rFonts w:ascii="Calibri" w:hAnsi="Calibri" w:cs="Calibri"/>
                <w:color w:val="000000"/>
                <w:szCs w:val="22"/>
                <w:highlight w:val="yellow"/>
              </w:rPr>
            </w:pPr>
            <w:r w:rsidRPr="009533D7">
              <w:rPr>
                <w:rFonts w:ascii="Calibri" w:hAnsi="Calibri" w:cs="Calibri"/>
                <w:color w:val="000000"/>
                <w:szCs w:val="22"/>
              </w:rPr>
              <w:t> </w:t>
            </w:r>
          </w:p>
        </w:tc>
        <w:tc>
          <w:tcPr>
            <w:tcW w:w="1837" w:type="dxa"/>
            <w:tcBorders>
              <w:top w:val="nil"/>
              <w:left w:val="nil"/>
              <w:bottom w:val="single" w:sz="8" w:space="0" w:color="auto"/>
              <w:right w:val="single" w:sz="8" w:space="0" w:color="auto"/>
            </w:tcBorders>
            <w:shd w:val="clear" w:color="auto" w:fill="auto"/>
            <w:vAlign w:val="center"/>
          </w:tcPr>
          <w:p w14:paraId="73396AB8" w14:textId="3CCA634F" w:rsidR="009533D7" w:rsidRPr="009533D7" w:rsidRDefault="001F334E" w:rsidP="009533D7">
            <w:pPr>
              <w:spacing w:line="240" w:lineRule="auto"/>
              <w:jc w:val="center"/>
              <w:rPr>
                <w:rFonts w:ascii="Calibri" w:hAnsi="Calibri" w:cs="Calibri"/>
                <w:color w:val="000000"/>
                <w:szCs w:val="22"/>
                <w:highlight w:val="yellow"/>
              </w:rPr>
            </w:pPr>
            <w:r>
              <w:rPr>
                <w:rFonts w:ascii="Calibri" w:hAnsi="Calibri" w:cs="Calibri"/>
                <w:color w:val="000000"/>
                <w:szCs w:val="22"/>
              </w:rPr>
              <w:t>36 100</w:t>
            </w:r>
            <w:r w:rsidR="009533D7" w:rsidRPr="009533D7">
              <w:rPr>
                <w:rFonts w:ascii="Calibri" w:hAnsi="Calibri" w:cs="Calibri"/>
                <w:color w:val="000000"/>
                <w:szCs w:val="22"/>
              </w:rPr>
              <w:t>,00 €</w:t>
            </w:r>
          </w:p>
        </w:tc>
      </w:tr>
      <w:tr w:rsidR="009533D7" w:rsidRPr="009533D7" w14:paraId="78EFBDD9" w14:textId="77777777" w:rsidTr="00BD4526">
        <w:trPr>
          <w:trHeight w:val="510"/>
          <w:jc w:val="center"/>
        </w:trPr>
        <w:tc>
          <w:tcPr>
            <w:tcW w:w="2558" w:type="dxa"/>
            <w:vAlign w:val="center"/>
          </w:tcPr>
          <w:p w14:paraId="6D595D1B" w14:textId="594D5C98" w:rsidR="009533D7" w:rsidRPr="009533D7" w:rsidRDefault="005D280A" w:rsidP="009533D7">
            <w:pPr>
              <w:tabs>
                <w:tab w:val="num" w:pos="284"/>
                <w:tab w:val="left" w:pos="994"/>
              </w:tabs>
              <w:spacing w:line="240" w:lineRule="auto"/>
              <w:jc w:val="left"/>
              <w:rPr>
                <w:rFonts w:asciiTheme="minorHAnsi" w:hAnsiTheme="minorHAnsi" w:cstheme="minorHAnsi"/>
                <w:b/>
                <w:szCs w:val="22"/>
              </w:rPr>
            </w:pPr>
            <w:r>
              <w:rPr>
                <w:rFonts w:asciiTheme="minorHAnsi" w:hAnsiTheme="minorHAnsi" w:cstheme="minorHAnsi"/>
                <w:b/>
                <w:szCs w:val="22"/>
              </w:rPr>
              <w:t>Fase IV</w:t>
            </w:r>
          </w:p>
        </w:tc>
        <w:tc>
          <w:tcPr>
            <w:tcW w:w="1418" w:type="dxa"/>
            <w:tcBorders>
              <w:top w:val="nil"/>
              <w:left w:val="nil"/>
              <w:bottom w:val="single" w:sz="8" w:space="0" w:color="auto"/>
              <w:right w:val="single" w:sz="8" w:space="0" w:color="auto"/>
            </w:tcBorders>
            <w:shd w:val="clear" w:color="auto" w:fill="auto"/>
            <w:noWrap/>
            <w:vAlign w:val="center"/>
          </w:tcPr>
          <w:p w14:paraId="1855D89C" w14:textId="77777777" w:rsidR="009533D7" w:rsidRPr="009533D7" w:rsidRDefault="009533D7" w:rsidP="009533D7">
            <w:pPr>
              <w:tabs>
                <w:tab w:val="num" w:pos="284"/>
                <w:tab w:val="left" w:pos="994"/>
              </w:tabs>
              <w:spacing w:line="240" w:lineRule="auto"/>
              <w:jc w:val="center"/>
              <w:rPr>
                <w:rFonts w:asciiTheme="minorHAnsi" w:hAnsiTheme="minorHAnsi" w:cstheme="minorHAnsi"/>
                <w:szCs w:val="22"/>
                <w:highlight w:val="yellow"/>
              </w:rPr>
            </w:pPr>
            <w:r w:rsidRPr="009533D7">
              <w:rPr>
                <w:rFonts w:ascii="Calibri" w:hAnsi="Calibri" w:cs="Calibri"/>
                <w:color w:val="000000"/>
                <w:szCs w:val="22"/>
              </w:rPr>
              <w:t> </w:t>
            </w:r>
          </w:p>
        </w:tc>
        <w:tc>
          <w:tcPr>
            <w:tcW w:w="1837" w:type="dxa"/>
            <w:tcBorders>
              <w:top w:val="nil"/>
              <w:left w:val="nil"/>
              <w:bottom w:val="single" w:sz="8" w:space="0" w:color="auto"/>
              <w:right w:val="single" w:sz="8" w:space="0" w:color="auto"/>
            </w:tcBorders>
            <w:shd w:val="clear" w:color="auto" w:fill="auto"/>
            <w:vAlign w:val="center"/>
          </w:tcPr>
          <w:p w14:paraId="30639FA1" w14:textId="1F1B979C" w:rsidR="009533D7" w:rsidRPr="009533D7" w:rsidRDefault="001F334E" w:rsidP="009533D7">
            <w:pPr>
              <w:tabs>
                <w:tab w:val="num" w:pos="284"/>
                <w:tab w:val="left" w:pos="994"/>
              </w:tabs>
              <w:spacing w:line="240" w:lineRule="auto"/>
              <w:jc w:val="center"/>
              <w:rPr>
                <w:rFonts w:ascii="Calibri" w:hAnsi="Calibri" w:cs="Calibri"/>
                <w:color w:val="000000"/>
                <w:szCs w:val="22"/>
                <w:highlight w:val="yellow"/>
              </w:rPr>
            </w:pPr>
            <w:r>
              <w:rPr>
                <w:rFonts w:ascii="Calibri" w:hAnsi="Calibri" w:cs="Calibri"/>
                <w:color w:val="000000"/>
                <w:szCs w:val="22"/>
              </w:rPr>
              <w:t>14 000</w:t>
            </w:r>
            <w:r w:rsidR="009533D7" w:rsidRPr="009533D7">
              <w:rPr>
                <w:rFonts w:ascii="Calibri" w:hAnsi="Calibri" w:cs="Calibri"/>
                <w:color w:val="000000"/>
                <w:szCs w:val="22"/>
              </w:rPr>
              <w:t>,00 €</w:t>
            </w:r>
          </w:p>
        </w:tc>
      </w:tr>
    </w:tbl>
    <w:p w14:paraId="5E53A63B" w14:textId="77777777" w:rsidR="00707975" w:rsidRDefault="00707975" w:rsidP="00981E7C">
      <w:pPr>
        <w:tabs>
          <w:tab w:val="num" w:pos="284"/>
          <w:tab w:val="left" w:pos="994"/>
        </w:tabs>
        <w:spacing w:before="120" w:after="120" w:line="240" w:lineRule="auto"/>
        <w:rPr>
          <w:rFonts w:ascii="Calibri" w:hAnsi="Calibri" w:cs="Arial"/>
          <w:szCs w:val="22"/>
        </w:rPr>
      </w:pPr>
    </w:p>
    <w:p w14:paraId="4BF8D9FF" w14:textId="12312CC6" w:rsidR="00C27FDC" w:rsidRPr="00981E7C" w:rsidRDefault="00B57BE1" w:rsidP="00446512">
      <w:pPr>
        <w:pStyle w:val="T10"/>
        <w:numPr>
          <w:ilvl w:val="0"/>
          <w:numId w:val="2"/>
        </w:numPr>
        <w:pBdr>
          <w:top w:val="single" w:sz="4" w:space="1" w:color="auto"/>
          <w:bottom w:val="single" w:sz="4" w:space="1" w:color="auto"/>
        </w:pBdr>
        <w:shd w:val="clear" w:color="auto" w:fill="F3F3F3"/>
        <w:tabs>
          <w:tab w:val="clear" w:pos="360"/>
          <w:tab w:val="num" w:pos="284"/>
        </w:tabs>
        <w:spacing w:before="120" w:after="120" w:line="240" w:lineRule="auto"/>
        <w:ind w:left="0" w:firstLine="0"/>
        <w:jc w:val="left"/>
        <w:outlineLvl w:val="0"/>
        <w:rPr>
          <w:rFonts w:ascii="Calibri" w:hAnsi="Calibri" w:cs="Arial"/>
          <w:sz w:val="22"/>
          <w:szCs w:val="22"/>
        </w:rPr>
      </w:pPr>
      <w:bookmarkStart w:id="49" w:name="_Toc464146912"/>
      <w:bookmarkStart w:id="50" w:name="_Toc464147056"/>
      <w:bookmarkStart w:id="51" w:name="_Toc464147098"/>
      <w:bookmarkStart w:id="52" w:name="_Toc464566728"/>
      <w:bookmarkStart w:id="53" w:name="_Toc261964657"/>
      <w:bookmarkStart w:id="54" w:name="_Toc302738680"/>
      <w:bookmarkStart w:id="55" w:name="_Toc304827824"/>
      <w:bookmarkStart w:id="56" w:name="_Toc304983991"/>
      <w:bookmarkStart w:id="57" w:name="_Toc466904503"/>
      <w:bookmarkStart w:id="58" w:name="_Toc466904559"/>
      <w:bookmarkEnd w:id="49"/>
      <w:bookmarkEnd w:id="50"/>
      <w:bookmarkEnd w:id="51"/>
      <w:bookmarkEnd w:id="52"/>
      <w:r>
        <w:rPr>
          <w:rFonts w:ascii="Calibri" w:hAnsi="Calibri" w:cs="Arial"/>
          <w:sz w:val="22"/>
          <w:szCs w:val="22"/>
        </w:rPr>
        <w:t xml:space="preserve"> </w:t>
      </w:r>
      <w:bookmarkStart w:id="59" w:name="_Toc89874940"/>
      <w:r w:rsidR="00C27FDC" w:rsidRPr="00981E7C">
        <w:rPr>
          <w:rFonts w:ascii="Calibri" w:hAnsi="Calibri" w:cs="Arial"/>
          <w:sz w:val="22"/>
          <w:szCs w:val="22"/>
        </w:rPr>
        <w:t xml:space="preserve">Prazo para apresentação das </w:t>
      </w:r>
      <w:bookmarkEnd w:id="53"/>
      <w:bookmarkEnd w:id="54"/>
      <w:bookmarkEnd w:id="55"/>
      <w:bookmarkEnd w:id="56"/>
      <w:r w:rsidR="005169D4" w:rsidRPr="00981E7C">
        <w:rPr>
          <w:rFonts w:ascii="Calibri" w:hAnsi="Calibri" w:cs="Arial"/>
          <w:sz w:val="22"/>
          <w:szCs w:val="22"/>
        </w:rPr>
        <w:t>propostas</w:t>
      </w:r>
      <w:bookmarkEnd w:id="57"/>
      <w:bookmarkEnd w:id="58"/>
      <w:bookmarkEnd w:id="59"/>
      <w:r w:rsidR="00C27FDC" w:rsidRPr="00981E7C">
        <w:rPr>
          <w:rFonts w:ascii="Calibri" w:hAnsi="Calibri" w:cs="Arial"/>
          <w:sz w:val="22"/>
          <w:szCs w:val="22"/>
        </w:rPr>
        <w:t xml:space="preserve"> </w:t>
      </w:r>
    </w:p>
    <w:p w14:paraId="24CFFB6F" w14:textId="4A55F64A" w:rsidR="00C27FDC" w:rsidRPr="00981E7C" w:rsidRDefault="00C27FDC" w:rsidP="00E54007">
      <w:pPr>
        <w:widowControl w:val="0"/>
        <w:tabs>
          <w:tab w:val="num" w:pos="284"/>
        </w:tabs>
        <w:adjustRightInd w:val="0"/>
        <w:spacing w:before="120" w:after="120" w:line="240" w:lineRule="auto"/>
        <w:textAlignment w:val="baseline"/>
        <w:rPr>
          <w:rFonts w:ascii="Calibri" w:hAnsi="Calibri" w:cs="Arial"/>
          <w:szCs w:val="22"/>
        </w:rPr>
      </w:pPr>
      <w:r w:rsidRPr="00981E7C">
        <w:rPr>
          <w:rFonts w:ascii="Calibri" w:hAnsi="Calibri" w:cs="Arial"/>
          <w:szCs w:val="22"/>
        </w:rPr>
        <w:t xml:space="preserve">As propostas serão </w:t>
      </w:r>
      <w:r w:rsidR="003F5E3E">
        <w:rPr>
          <w:rFonts w:ascii="Calibri" w:hAnsi="Calibri" w:cs="Arial"/>
          <w:szCs w:val="22"/>
        </w:rPr>
        <w:t xml:space="preserve">apresentadas </w:t>
      </w:r>
      <w:r w:rsidR="003F5E3E" w:rsidRPr="00F639D2">
        <w:rPr>
          <w:rFonts w:ascii="Calibri" w:hAnsi="Calibri" w:cs="Arial"/>
          <w:szCs w:val="22"/>
        </w:rPr>
        <w:t>pelos concorrentes ou seus representantes legais</w:t>
      </w:r>
      <w:r w:rsidR="003F5E3E">
        <w:rPr>
          <w:rFonts w:ascii="Calibri" w:hAnsi="Calibri" w:cs="Arial"/>
          <w:szCs w:val="22"/>
        </w:rPr>
        <w:t>,</w:t>
      </w:r>
      <w:r w:rsidR="003F5E3E" w:rsidRPr="00F639D2">
        <w:rPr>
          <w:rFonts w:ascii="Calibri" w:hAnsi="Calibri" w:cs="Arial"/>
          <w:szCs w:val="22"/>
        </w:rPr>
        <w:t xml:space="preserve"> </w:t>
      </w:r>
      <w:r w:rsidRPr="00981E7C">
        <w:rPr>
          <w:rFonts w:ascii="Calibri" w:hAnsi="Calibri" w:cs="Arial"/>
          <w:szCs w:val="22"/>
        </w:rPr>
        <w:t>até às 23:</w:t>
      </w:r>
      <w:r w:rsidR="002B2AE9" w:rsidRPr="00981E7C">
        <w:rPr>
          <w:rFonts w:ascii="Calibri" w:hAnsi="Calibri" w:cs="Arial"/>
          <w:szCs w:val="22"/>
        </w:rPr>
        <w:t>59</w:t>
      </w:r>
      <w:r w:rsidRPr="00981E7C">
        <w:rPr>
          <w:rFonts w:ascii="Calibri" w:hAnsi="Calibri" w:cs="Arial"/>
          <w:szCs w:val="22"/>
        </w:rPr>
        <w:t xml:space="preserve"> horas </w:t>
      </w:r>
      <w:r w:rsidRPr="00E22371">
        <w:rPr>
          <w:rFonts w:ascii="Calibri" w:hAnsi="Calibri" w:cs="Arial"/>
          <w:szCs w:val="22"/>
        </w:rPr>
        <w:t xml:space="preserve">do </w:t>
      </w:r>
      <w:r w:rsidR="00007DF6" w:rsidRPr="00E22371">
        <w:rPr>
          <w:rFonts w:ascii="Calibri" w:hAnsi="Calibri" w:cs="Arial"/>
          <w:szCs w:val="22"/>
        </w:rPr>
        <w:t>2</w:t>
      </w:r>
      <w:r w:rsidR="00622C8F">
        <w:rPr>
          <w:rFonts w:ascii="Calibri" w:hAnsi="Calibri" w:cs="Arial"/>
          <w:szCs w:val="22"/>
        </w:rPr>
        <w:t>1</w:t>
      </w:r>
      <w:r w:rsidR="002B2AE9" w:rsidRPr="00E22371">
        <w:rPr>
          <w:rFonts w:ascii="Calibri" w:hAnsi="Calibri" w:cs="Arial"/>
          <w:szCs w:val="22"/>
        </w:rPr>
        <w:t>.</w:t>
      </w:r>
      <w:r w:rsidRPr="00E22371">
        <w:rPr>
          <w:rFonts w:ascii="Calibri" w:hAnsi="Calibri" w:cs="Arial"/>
          <w:szCs w:val="22"/>
        </w:rPr>
        <w:t>º dia,</w:t>
      </w:r>
      <w:r w:rsidRPr="00981E7C">
        <w:rPr>
          <w:rFonts w:ascii="Calibri" w:hAnsi="Calibri" w:cs="Arial"/>
          <w:szCs w:val="22"/>
        </w:rPr>
        <w:t xml:space="preserve"> </w:t>
      </w:r>
      <w:r w:rsidR="009C586E" w:rsidRPr="00981E7C">
        <w:rPr>
          <w:rFonts w:ascii="Calibri" w:hAnsi="Calibri" w:cs="Arial"/>
          <w:szCs w:val="22"/>
        </w:rPr>
        <w:t xml:space="preserve">a contar da data do envio do anúncio </w:t>
      </w:r>
      <w:r w:rsidR="009C586E">
        <w:rPr>
          <w:rFonts w:ascii="Calibri" w:hAnsi="Calibri" w:cs="Arial"/>
          <w:szCs w:val="22"/>
        </w:rPr>
        <w:t>para INCM.</w:t>
      </w:r>
    </w:p>
    <w:p w14:paraId="59ED8519" w14:textId="038F75C9" w:rsidR="00E23BA4" w:rsidRPr="00981E7C" w:rsidRDefault="00B57BE1" w:rsidP="00446512">
      <w:pPr>
        <w:pStyle w:val="T10"/>
        <w:numPr>
          <w:ilvl w:val="0"/>
          <w:numId w:val="2"/>
        </w:numPr>
        <w:pBdr>
          <w:top w:val="single" w:sz="4" w:space="1" w:color="auto"/>
          <w:bottom w:val="single" w:sz="4" w:space="1" w:color="auto"/>
        </w:pBdr>
        <w:shd w:val="clear" w:color="auto" w:fill="F3F3F3"/>
        <w:tabs>
          <w:tab w:val="clear" w:pos="360"/>
          <w:tab w:val="num" w:pos="284"/>
        </w:tabs>
        <w:spacing w:before="120" w:after="120" w:line="240" w:lineRule="auto"/>
        <w:ind w:left="0" w:firstLine="0"/>
        <w:jc w:val="left"/>
        <w:outlineLvl w:val="0"/>
        <w:rPr>
          <w:rFonts w:ascii="Calibri" w:hAnsi="Calibri" w:cs="Arial"/>
          <w:sz w:val="22"/>
          <w:szCs w:val="22"/>
        </w:rPr>
      </w:pPr>
      <w:bookmarkStart w:id="60" w:name="_Toc464146914"/>
      <w:bookmarkStart w:id="61" w:name="_Toc464147058"/>
      <w:bookmarkStart w:id="62" w:name="_Toc464147100"/>
      <w:bookmarkStart w:id="63" w:name="_Toc464566730"/>
      <w:bookmarkStart w:id="64" w:name="_Toc464146915"/>
      <w:bookmarkStart w:id="65" w:name="_Toc464147059"/>
      <w:bookmarkStart w:id="66" w:name="_Toc464147101"/>
      <w:bookmarkStart w:id="67" w:name="_Toc464566731"/>
      <w:bookmarkStart w:id="68" w:name="_Toc466904147"/>
      <w:bookmarkStart w:id="69" w:name="_Toc466904504"/>
      <w:bookmarkStart w:id="70" w:name="_Toc466904560"/>
      <w:bookmarkEnd w:id="60"/>
      <w:bookmarkEnd w:id="61"/>
      <w:bookmarkEnd w:id="62"/>
      <w:bookmarkEnd w:id="63"/>
      <w:bookmarkEnd w:id="64"/>
      <w:bookmarkEnd w:id="65"/>
      <w:bookmarkEnd w:id="66"/>
      <w:bookmarkEnd w:id="67"/>
      <w:r>
        <w:rPr>
          <w:rFonts w:ascii="Calibri" w:hAnsi="Calibri" w:cs="Arial"/>
          <w:sz w:val="22"/>
          <w:szCs w:val="22"/>
        </w:rPr>
        <w:t xml:space="preserve"> </w:t>
      </w:r>
      <w:bookmarkStart w:id="71" w:name="_Toc89874941"/>
      <w:r w:rsidR="00E23BA4" w:rsidRPr="00981E7C">
        <w:rPr>
          <w:rFonts w:ascii="Calibri" w:hAnsi="Calibri" w:cs="Arial"/>
          <w:sz w:val="22"/>
          <w:szCs w:val="22"/>
        </w:rPr>
        <w:t>Modo de apresentação da</w:t>
      </w:r>
      <w:r w:rsidR="00242D2E">
        <w:rPr>
          <w:rFonts w:ascii="Calibri" w:hAnsi="Calibri" w:cs="Arial"/>
          <w:sz w:val="22"/>
          <w:szCs w:val="22"/>
        </w:rPr>
        <w:t>s</w:t>
      </w:r>
      <w:r w:rsidR="00E23BA4" w:rsidRPr="00981E7C">
        <w:rPr>
          <w:rFonts w:ascii="Calibri" w:hAnsi="Calibri" w:cs="Arial"/>
          <w:sz w:val="22"/>
          <w:szCs w:val="22"/>
        </w:rPr>
        <w:t xml:space="preserve"> proposta</w:t>
      </w:r>
      <w:r w:rsidR="00242D2E">
        <w:rPr>
          <w:rFonts w:ascii="Calibri" w:hAnsi="Calibri" w:cs="Arial"/>
          <w:sz w:val="22"/>
          <w:szCs w:val="22"/>
        </w:rPr>
        <w:t>s</w:t>
      </w:r>
      <w:r w:rsidR="00E23BA4" w:rsidRPr="00981E7C">
        <w:rPr>
          <w:rFonts w:ascii="Calibri" w:hAnsi="Calibri" w:cs="Arial"/>
          <w:sz w:val="22"/>
          <w:szCs w:val="22"/>
        </w:rPr>
        <w:t xml:space="preserve"> e dos documentos que a</w:t>
      </w:r>
      <w:r w:rsidR="00242D2E">
        <w:rPr>
          <w:rFonts w:ascii="Calibri" w:hAnsi="Calibri" w:cs="Arial"/>
          <w:sz w:val="22"/>
          <w:szCs w:val="22"/>
        </w:rPr>
        <w:t>s</w:t>
      </w:r>
      <w:r w:rsidR="00E23BA4" w:rsidRPr="00981E7C">
        <w:rPr>
          <w:rFonts w:ascii="Calibri" w:hAnsi="Calibri" w:cs="Arial"/>
          <w:sz w:val="22"/>
          <w:szCs w:val="22"/>
        </w:rPr>
        <w:t xml:space="preserve"> instruem</w:t>
      </w:r>
      <w:bookmarkEnd w:id="68"/>
      <w:bookmarkEnd w:id="69"/>
      <w:bookmarkEnd w:id="70"/>
      <w:bookmarkEnd w:id="71"/>
    </w:p>
    <w:p w14:paraId="6F3F948C" w14:textId="61A3F954" w:rsidR="00622C8F" w:rsidRPr="00622C8F" w:rsidRDefault="00622C8F" w:rsidP="00622C8F">
      <w:pPr>
        <w:autoSpaceDE w:val="0"/>
        <w:autoSpaceDN w:val="0"/>
        <w:adjustRightInd w:val="0"/>
        <w:spacing w:before="240" w:after="60" w:line="276" w:lineRule="auto"/>
        <w:rPr>
          <w:rFonts w:asciiTheme="minorHAnsi" w:hAnsiTheme="minorHAnsi" w:cstheme="minorHAnsi"/>
          <w:szCs w:val="22"/>
        </w:rPr>
      </w:pPr>
      <w:r w:rsidRPr="00622C8F">
        <w:rPr>
          <w:rFonts w:asciiTheme="minorHAnsi" w:hAnsiTheme="minorHAnsi" w:cstheme="minorHAnsi"/>
          <w:szCs w:val="22"/>
        </w:rPr>
        <w:t>1. As propostas e os documentos que as instruem são apresentados diretamente na plataforma eletrónica de contratação pública utilizada pela entidade adjudicante (</w:t>
      </w:r>
      <w:hyperlink r:id="rId11" w:history="1">
        <w:r w:rsidR="006C573E" w:rsidRPr="00372EE3">
          <w:rPr>
            <w:rStyle w:val="Hiperligao"/>
            <w:rFonts w:ascii="Calibri" w:hAnsi="Calibri" w:cs="Arial"/>
            <w:szCs w:val="22"/>
          </w:rPr>
          <w:t>www.acingov.com</w:t>
        </w:r>
      </w:hyperlink>
      <w:r w:rsidRPr="00622C8F">
        <w:rPr>
          <w:rFonts w:asciiTheme="minorHAnsi" w:hAnsiTheme="minorHAnsi" w:cstheme="minorHAnsi"/>
          <w:szCs w:val="22"/>
        </w:rPr>
        <w:t xml:space="preserve">), cuja submissão é registada com referência à respetiva data e hora, sendo entregue ao candidato um recibo eletrónico comprovativo da submissão da proposta. </w:t>
      </w:r>
    </w:p>
    <w:p w14:paraId="5ED642A8" w14:textId="0ED1769D" w:rsidR="00622C8F" w:rsidRPr="00622C8F" w:rsidRDefault="00622C8F" w:rsidP="00622C8F">
      <w:pPr>
        <w:widowControl w:val="0"/>
        <w:tabs>
          <w:tab w:val="num" w:pos="284"/>
        </w:tabs>
        <w:adjustRightInd w:val="0"/>
        <w:spacing w:before="120" w:after="120"/>
        <w:textAlignment w:val="baseline"/>
        <w:rPr>
          <w:rFonts w:ascii="Calibri" w:hAnsi="Calibri" w:cs="Arial"/>
          <w:szCs w:val="22"/>
        </w:rPr>
      </w:pPr>
      <w:r>
        <w:rPr>
          <w:rFonts w:asciiTheme="minorHAnsi" w:hAnsiTheme="minorHAnsi" w:cstheme="minorHAnsi"/>
          <w:szCs w:val="22"/>
        </w:rPr>
        <w:lastRenderedPageBreak/>
        <w:t xml:space="preserve">2. </w:t>
      </w:r>
      <w:r w:rsidRPr="00622C8F">
        <w:rPr>
          <w:rFonts w:asciiTheme="minorHAnsi" w:hAnsiTheme="minorHAnsi" w:cstheme="minorHAnsi"/>
          <w:szCs w:val="22"/>
        </w:rPr>
        <w:t>A proposta a apresentar deve ser constituída pelos seguintes documentos</w:t>
      </w:r>
      <w:r>
        <w:rPr>
          <w:rFonts w:asciiTheme="minorHAnsi" w:hAnsiTheme="minorHAnsi" w:cstheme="minorHAnsi"/>
          <w:szCs w:val="22"/>
        </w:rPr>
        <w:t>:</w:t>
      </w:r>
    </w:p>
    <w:p w14:paraId="1959DC92" w14:textId="77777777" w:rsidR="00622C8F" w:rsidRPr="00E372E4" w:rsidRDefault="00622C8F" w:rsidP="00622C8F">
      <w:pPr>
        <w:pStyle w:val="PargrafodaLista"/>
        <w:numPr>
          <w:ilvl w:val="0"/>
          <w:numId w:val="18"/>
        </w:numPr>
        <w:autoSpaceDE w:val="0"/>
        <w:autoSpaceDN w:val="0"/>
        <w:adjustRightInd w:val="0"/>
        <w:spacing w:before="240" w:after="60" w:line="276" w:lineRule="auto"/>
        <w:jc w:val="both"/>
        <w:rPr>
          <w:rFonts w:asciiTheme="minorHAnsi" w:hAnsiTheme="minorHAnsi" w:cstheme="minorHAnsi"/>
          <w:sz w:val="22"/>
          <w:szCs w:val="22"/>
        </w:rPr>
      </w:pPr>
      <w:r w:rsidRPr="00E372E4">
        <w:rPr>
          <w:rFonts w:asciiTheme="minorHAnsi" w:hAnsiTheme="minorHAnsi" w:cstheme="minorHAnsi"/>
          <w:sz w:val="22"/>
          <w:szCs w:val="22"/>
        </w:rPr>
        <w:t xml:space="preserve">Declaração do concorrente de aceitação do conteúdo caderno de encargos, a que se refere a alínea a) do n.º 1 do artigo 57.º do CCP, a elaborar de acordo com modelo </w:t>
      </w:r>
      <w:r w:rsidRPr="00E372E4">
        <w:rPr>
          <w:rFonts w:asciiTheme="minorHAnsi" w:hAnsiTheme="minorHAnsi" w:cstheme="minorHAnsi"/>
          <w:szCs w:val="22"/>
        </w:rPr>
        <w:t xml:space="preserve"> constante do </w:t>
      </w:r>
      <w:r w:rsidRPr="00B15531">
        <w:rPr>
          <w:rFonts w:asciiTheme="minorHAnsi" w:hAnsiTheme="minorHAnsi" w:cstheme="minorHAnsi"/>
          <w:szCs w:val="22"/>
        </w:rPr>
        <w:t>Anexo I</w:t>
      </w:r>
      <w:r>
        <w:rPr>
          <w:rFonts w:asciiTheme="minorHAnsi" w:hAnsiTheme="minorHAnsi" w:cstheme="minorHAnsi"/>
          <w:szCs w:val="22"/>
        </w:rPr>
        <w:t xml:space="preserve"> do CCP,</w:t>
      </w:r>
      <w:r w:rsidRPr="00E372E4">
        <w:rPr>
          <w:rFonts w:asciiTheme="minorHAnsi" w:hAnsiTheme="minorHAnsi" w:cstheme="minorHAnsi"/>
          <w:sz w:val="22"/>
          <w:szCs w:val="22"/>
        </w:rPr>
        <w:t xml:space="preserve"> </w:t>
      </w:r>
      <w:r w:rsidRPr="00CE1A0A">
        <w:rPr>
          <w:rFonts w:asciiTheme="minorHAnsi" w:hAnsiTheme="minorHAnsi" w:cstheme="minorHAnsi"/>
          <w:b/>
          <w:sz w:val="22"/>
          <w:szCs w:val="22"/>
        </w:rPr>
        <w:t xml:space="preserve">Anexo </w:t>
      </w:r>
      <w:r>
        <w:rPr>
          <w:rFonts w:asciiTheme="minorHAnsi" w:hAnsiTheme="minorHAnsi" w:cstheme="minorHAnsi"/>
          <w:b/>
          <w:sz w:val="22"/>
          <w:szCs w:val="22"/>
        </w:rPr>
        <w:t>A</w:t>
      </w:r>
      <w:r w:rsidRPr="00E372E4">
        <w:rPr>
          <w:rFonts w:asciiTheme="minorHAnsi" w:hAnsiTheme="minorHAnsi" w:cstheme="minorHAnsi"/>
          <w:sz w:val="22"/>
          <w:szCs w:val="22"/>
        </w:rPr>
        <w:t xml:space="preserve"> do presente Programa de Concurso;</w:t>
      </w:r>
    </w:p>
    <w:p w14:paraId="276F9054" w14:textId="128F14C7" w:rsidR="00622C8F" w:rsidRDefault="00622C8F" w:rsidP="00622C8F">
      <w:pPr>
        <w:pStyle w:val="PargrafodaLista"/>
        <w:numPr>
          <w:ilvl w:val="0"/>
          <w:numId w:val="18"/>
        </w:numPr>
        <w:autoSpaceDE w:val="0"/>
        <w:autoSpaceDN w:val="0"/>
        <w:adjustRightInd w:val="0"/>
        <w:spacing w:before="240" w:after="60" w:line="276" w:lineRule="auto"/>
        <w:jc w:val="both"/>
        <w:rPr>
          <w:rFonts w:asciiTheme="minorHAnsi" w:hAnsiTheme="minorHAnsi" w:cstheme="minorHAnsi"/>
          <w:sz w:val="22"/>
          <w:szCs w:val="22"/>
        </w:rPr>
      </w:pPr>
      <w:r w:rsidRPr="00E372E4">
        <w:rPr>
          <w:rFonts w:asciiTheme="minorHAnsi" w:hAnsiTheme="minorHAnsi" w:cstheme="minorHAnsi"/>
          <w:sz w:val="22"/>
          <w:szCs w:val="22"/>
        </w:rPr>
        <w:t xml:space="preserve">Declaração com indicação do preço contratual, a elaborar de acordo com modelo constante do </w:t>
      </w:r>
      <w:r>
        <w:rPr>
          <w:rFonts w:asciiTheme="minorHAnsi" w:hAnsiTheme="minorHAnsi" w:cstheme="minorHAnsi"/>
          <w:b/>
          <w:sz w:val="22"/>
          <w:szCs w:val="22"/>
        </w:rPr>
        <w:t>Anexo B</w:t>
      </w:r>
      <w:r w:rsidRPr="00E372E4">
        <w:rPr>
          <w:rFonts w:asciiTheme="minorHAnsi" w:hAnsiTheme="minorHAnsi" w:cstheme="minorHAnsi"/>
          <w:sz w:val="22"/>
          <w:szCs w:val="22"/>
        </w:rPr>
        <w:t xml:space="preserve"> do presente Programa de Concurso; </w:t>
      </w:r>
    </w:p>
    <w:p w14:paraId="161CC580" w14:textId="161EBFB9" w:rsidR="009360A2" w:rsidRPr="0092276E" w:rsidRDefault="009360A2" w:rsidP="009360A2">
      <w:pPr>
        <w:pStyle w:val="PargrafodaLista"/>
        <w:numPr>
          <w:ilvl w:val="0"/>
          <w:numId w:val="18"/>
        </w:numPr>
        <w:rPr>
          <w:rFonts w:asciiTheme="minorHAnsi" w:hAnsiTheme="minorHAnsi" w:cstheme="minorHAnsi"/>
          <w:sz w:val="22"/>
          <w:szCs w:val="22"/>
        </w:rPr>
      </w:pPr>
      <w:r w:rsidRPr="0092276E">
        <w:rPr>
          <w:rFonts w:asciiTheme="minorHAnsi" w:hAnsiTheme="minorHAnsi" w:cstheme="minorHAnsi"/>
          <w:sz w:val="22"/>
          <w:szCs w:val="22"/>
        </w:rPr>
        <w:t xml:space="preserve">Declaração de preços parciais para verificação das habilitações, a elaborar de acordo com modelo constante do </w:t>
      </w:r>
      <w:r w:rsidRPr="0092276E">
        <w:rPr>
          <w:rFonts w:asciiTheme="minorHAnsi" w:hAnsiTheme="minorHAnsi" w:cstheme="minorHAnsi"/>
          <w:b/>
          <w:bCs/>
          <w:sz w:val="22"/>
          <w:szCs w:val="22"/>
        </w:rPr>
        <w:t>Anexo C</w:t>
      </w:r>
      <w:r w:rsidRPr="0092276E">
        <w:rPr>
          <w:rFonts w:asciiTheme="minorHAnsi" w:hAnsiTheme="minorHAnsi" w:cstheme="minorHAnsi"/>
          <w:sz w:val="22"/>
          <w:szCs w:val="22"/>
        </w:rPr>
        <w:t xml:space="preserve"> do presente Programa de Procedimento;</w:t>
      </w:r>
    </w:p>
    <w:p w14:paraId="7C39A7BD" w14:textId="6A630FCC" w:rsidR="00622C8F" w:rsidRDefault="00622C8F" w:rsidP="00622C8F">
      <w:pPr>
        <w:pStyle w:val="PargrafodaLista"/>
        <w:numPr>
          <w:ilvl w:val="0"/>
          <w:numId w:val="18"/>
        </w:numPr>
        <w:autoSpaceDE w:val="0"/>
        <w:autoSpaceDN w:val="0"/>
        <w:adjustRightInd w:val="0"/>
        <w:spacing w:before="240" w:after="60" w:line="276" w:lineRule="auto"/>
        <w:jc w:val="both"/>
        <w:rPr>
          <w:rFonts w:asciiTheme="minorHAnsi" w:hAnsiTheme="minorHAnsi" w:cstheme="minorHAnsi"/>
          <w:color w:val="000000"/>
          <w:sz w:val="22"/>
          <w:szCs w:val="22"/>
        </w:rPr>
      </w:pPr>
      <w:r w:rsidRPr="00E372E4">
        <w:rPr>
          <w:rFonts w:asciiTheme="minorHAnsi" w:hAnsiTheme="minorHAnsi" w:cstheme="minorHAnsi"/>
          <w:color w:val="000000"/>
          <w:sz w:val="22"/>
          <w:szCs w:val="22"/>
        </w:rPr>
        <w:t>Memória justificativa e descritiva do modo de execução da obra;</w:t>
      </w:r>
    </w:p>
    <w:p w14:paraId="7561FA72" w14:textId="79926044" w:rsidR="002167B7" w:rsidRPr="00DE062C" w:rsidRDefault="002167B7" w:rsidP="00DE062C">
      <w:pPr>
        <w:pStyle w:val="PargrafodaLista"/>
        <w:numPr>
          <w:ilvl w:val="0"/>
          <w:numId w:val="18"/>
        </w:numPr>
        <w:rPr>
          <w:rFonts w:asciiTheme="minorHAnsi" w:hAnsiTheme="minorHAnsi" w:cstheme="minorHAnsi"/>
          <w:color w:val="000000"/>
          <w:sz w:val="22"/>
          <w:szCs w:val="22"/>
        </w:rPr>
      </w:pPr>
      <w:r w:rsidRPr="002167B7">
        <w:rPr>
          <w:rFonts w:asciiTheme="minorHAnsi" w:hAnsiTheme="minorHAnsi" w:cstheme="minorHAnsi"/>
          <w:color w:val="000000"/>
          <w:sz w:val="22"/>
          <w:szCs w:val="22"/>
        </w:rPr>
        <w:t>Cronograma e plano de trabalho</w:t>
      </w:r>
      <w:r>
        <w:rPr>
          <w:rFonts w:asciiTheme="minorHAnsi" w:hAnsiTheme="minorHAnsi" w:cstheme="minorHAnsi"/>
          <w:color w:val="000000"/>
          <w:sz w:val="22"/>
          <w:szCs w:val="22"/>
        </w:rPr>
        <w:t xml:space="preserve">, </w:t>
      </w:r>
      <w:r w:rsidR="00DE062C">
        <w:rPr>
          <w:rFonts w:asciiTheme="minorHAnsi" w:hAnsiTheme="minorHAnsi" w:cstheme="minorHAnsi"/>
          <w:color w:val="000000"/>
          <w:sz w:val="22"/>
          <w:szCs w:val="22"/>
        </w:rPr>
        <w:t>conforme dispõe o Artigo 29</w:t>
      </w:r>
      <w:r w:rsidR="0077725B">
        <w:rPr>
          <w:rFonts w:asciiTheme="minorHAnsi" w:hAnsiTheme="minorHAnsi" w:cstheme="minorHAnsi"/>
          <w:color w:val="000000"/>
          <w:sz w:val="22"/>
          <w:szCs w:val="22"/>
        </w:rPr>
        <w:t>.º</w:t>
      </w:r>
      <w:r w:rsidR="00DE062C">
        <w:rPr>
          <w:rFonts w:asciiTheme="minorHAnsi" w:hAnsiTheme="minorHAnsi" w:cstheme="minorHAnsi"/>
          <w:color w:val="000000"/>
          <w:sz w:val="22"/>
          <w:szCs w:val="22"/>
        </w:rPr>
        <w:t xml:space="preserve"> do Caderno de Encargos;</w:t>
      </w:r>
    </w:p>
    <w:p w14:paraId="4CA9E784" w14:textId="77777777" w:rsidR="00622C8F" w:rsidRPr="00E372E4" w:rsidRDefault="00622C8F" w:rsidP="00622C8F">
      <w:pPr>
        <w:pStyle w:val="PargrafodaLista"/>
        <w:numPr>
          <w:ilvl w:val="0"/>
          <w:numId w:val="18"/>
        </w:numPr>
        <w:autoSpaceDE w:val="0"/>
        <w:autoSpaceDN w:val="0"/>
        <w:adjustRightInd w:val="0"/>
        <w:spacing w:before="240" w:after="60" w:line="276" w:lineRule="auto"/>
        <w:jc w:val="both"/>
        <w:rPr>
          <w:rFonts w:asciiTheme="minorHAnsi" w:hAnsiTheme="minorHAnsi" w:cstheme="minorHAnsi"/>
          <w:color w:val="000000"/>
          <w:sz w:val="22"/>
          <w:szCs w:val="22"/>
        </w:rPr>
      </w:pPr>
      <w:r w:rsidRPr="00E372E4">
        <w:rPr>
          <w:rFonts w:asciiTheme="minorHAnsi" w:hAnsiTheme="minorHAnsi" w:cstheme="minorHAnsi"/>
          <w:color w:val="000000"/>
          <w:sz w:val="22"/>
          <w:szCs w:val="22"/>
        </w:rPr>
        <w:t>Mapa de trabalhos;</w:t>
      </w:r>
    </w:p>
    <w:p w14:paraId="667991FF" w14:textId="77777777" w:rsidR="00622C8F" w:rsidRPr="00E372E4" w:rsidRDefault="00622C8F" w:rsidP="00622C8F">
      <w:pPr>
        <w:pStyle w:val="PargrafodaLista"/>
        <w:numPr>
          <w:ilvl w:val="0"/>
          <w:numId w:val="18"/>
        </w:numPr>
        <w:autoSpaceDE w:val="0"/>
        <w:autoSpaceDN w:val="0"/>
        <w:adjustRightInd w:val="0"/>
        <w:spacing w:before="240" w:after="60" w:line="276" w:lineRule="auto"/>
        <w:jc w:val="both"/>
        <w:rPr>
          <w:rFonts w:asciiTheme="minorHAnsi" w:hAnsiTheme="minorHAnsi" w:cstheme="minorHAnsi"/>
          <w:color w:val="000000"/>
          <w:sz w:val="22"/>
          <w:szCs w:val="22"/>
        </w:rPr>
      </w:pPr>
      <w:r w:rsidRPr="00E372E4">
        <w:rPr>
          <w:rFonts w:asciiTheme="minorHAnsi" w:hAnsiTheme="minorHAnsi" w:cstheme="minorHAnsi"/>
          <w:color w:val="000000"/>
          <w:sz w:val="22"/>
          <w:szCs w:val="22"/>
        </w:rPr>
        <w:t>Plano de pagamentos e respetivo cronograma financeiro;</w:t>
      </w:r>
    </w:p>
    <w:p w14:paraId="7996946F" w14:textId="1D147ABE" w:rsidR="00622C8F" w:rsidRPr="00622C8F" w:rsidRDefault="00622C8F" w:rsidP="00622C8F">
      <w:pPr>
        <w:pStyle w:val="PargrafodaLista"/>
        <w:numPr>
          <w:ilvl w:val="0"/>
          <w:numId w:val="18"/>
        </w:numPr>
        <w:autoSpaceDE w:val="0"/>
        <w:autoSpaceDN w:val="0"/>
        <w:adjustRightInd w:val="0"/>
        <w:spacing w:before="240" w:after="60" w:line="276" w:lineRule="auto"/>
        <w:jc w:val="both"/>
        <w:rPr>
          <w:rFonts w:asciiTheme="minorHAnsi" w:hAnsiTheme="minorHAnsi" w:cstheme="minorHAnsi"/>
          <w:color w:val="000000"/>
          <w:sz w:val="22"/>
          <w:szCs w:val="22"/>
        </w:rPr>
      </w:pPr>
      <w:r w:rsidRPr="00E372E4">
        <w:rPr>
          <w:rFonts w:asciiTheme="minorHAnsi" w:hAnsiTheme="minorHAnsi" w:cstheme="minorHAnsi"/>
          <w:color w:val="000000"/>
          <w:sz w:val="22"/>
          <w:szCs w:val="22"/>
        </w:rPr>
        <w:t>Instrumentos de mandato referidos no n.º 5 do artigo 57.º do CCP, se aplicável;</w:t>
      </w:r>
    </w:p>
    <w:p w14:paraId="20C94C4E" w14:textId="77777777" w:rsidR="00622C8F" w:rsidRPr="00E372E4" w:rsidRDefault="00622C8F" w:rsidP="00622C8F">
      <w:pPr>
        <w:pStyle w:val="PargrafodaLista"/>
        <w:numPr>
          <w:ilvl w:val="0"/>
          <w:numId w:val="18"/>
        </w:numPr>
        <w:autoSpaceDE w:val="0"/>
        <w:autoSpaceDN w:val="0"/>
        <w:adjustRightInd w:val="0"/>
        <w:spacing w:before="240" w:after="60" w:line="276" w:lineRule="auto"/>
        <w:jc w:val="both"/>
        <w:rPr>
          <w:rFonts w:asciiTheme="minorHAnsi" w:hAnsiTheme="minorHAnsi" w:cstheme="minorHAnsi"/>
          <w:color w:val="000000"/>
          <w:sz w:val="22"/>
          <w:szCs w:val="22"/>
        </w:rPr>
      </w:pPr>
      <w:r w:rsidRPr="00E372E4">
        <w:rPr>
          <w:rFonts w:asciiTheme="minorHAnsi" w:hAnsiTheme="minorHAnsi" w:cstheme="minorHAnsi"/>
          <w:color w:val="000000"/>
          <w:sz w:val="22"/>
          <w:szCs w:val="22"/>
        </w:rPr>
        <w:t>Outros documentos que o concorrente considere indispensáveis à apreciação dos atributos da proposta, conforme previsto no n.º 3 do artigo 57.º do CCP.</w:t>
      </w:r>
    </w:p>
    <w:p w14:paraId="6581080D" w14:textId="64A6D503" w:rsidR="00622C8F" w:rsidRPr="00622C8F" w:rsidRDefault="00622C8F" w:rsidP="00622C8F">
      <w:pPr>
        <w:autoSpaceDE w:val="0"/>
        <w:autoSpaceDN w:val="0"/>
        <w:adjustRightInd w:val="0"/>
        <w:spacing w:before="240" w:after="60" w:line="276" w:lineRule="auto"/>
        <w:rPr>
          <w:rFonts w:asciiTheme="minorHAnsi" w:hAnsiTheme="minorHAnsi" w:cstheme="minorHAnsi"/>
          <w:szCs w:val="22"/>
        </w:rPr>
      </w:pPr>
      <w:r>
        <w:rPr>
          <w:rFonts w:asciiTheme="minorHAnsi" w:hAnsiTheme="minorHAnsi" w:cstheme="minorHAnsi"/>
          <w:szCs w:val="22"/>
        </w:rPr>
        <w:t xml:space="preserve">3. </w:t>
      </w:r>
      <w:r w:rsidRPr="00622C8F">
        <w:rPr>
          <w:rFonts w:asciiTheme="minorHAnsi" w:hAnsiTheme="minorHAnsi" w:cstheme="minorHAnsi"/>
          <w:szCs w:val="22"/>
        </w:rPr>
        <w:t>Será considerado preço anormalmente baixo o desvio percentual a baixo de 20%, em relação à media dos preços das propostas a admitidas, conforme previsto nos n.º 1 e 2  do artigo 71.º do CCP.</w:t>
      </w:r>
    </w:p>
    <w:p w14:paraId="221ED203" w14:textId="05A8ACED" w:rsidR="00622C8F" w:rsidRPr="00622C8F" w:rsidRDefault="00622C8F" w:rsidP="00622C8F">
      <w:pPr>
        <w:autoSpaceDE w:val="0"/>
        <w:autoSpaceDN w:val="0"/>
        <w:adjustRightInd w:val="0"/>
        <w:spacing w:before="240" w:after="60" w:line="276" w:lineRule="auto"/>
        <w:rPr>
          <w:rFonts w:asciiTheme="minorHAnsi" w:hAnsiTheme="minorHAnsi" w:cstheme="minorHAnsi"/>
          <w:szCs w:val="22"/>
        </w:rPr>
      </w:pPr>
      <w:r>
        <w:rPr>
          <w:rFonts w:asciiTheme="minorHAnsi" w:hAnsiTheme="minorHAnsi" w:cstheme="minorHAnsi"/>
          <w:szCs w:val="22"/>
        </w:rPr>
        <w:t xml:space="preserve">4. </w:t>
      </w:r>
      <w:r w:rsidRPr="00622C8F">
        <w:rPr>
          <w:rFonts w:asciiTheme="minorHAnsi" w:hAnsiTheme="minorHAnsi" w:cstheme="minorHAnsi"/>
          <w:szCs w:val="22"/>
        </w:rPr>
        <w:t>Os documentos referidos nos números  1 e 2 devem ser assinados por representante que tenha poderes para obrigar o concorrente.</w:t>
      </w:r>
    </w:p>
    <w:p w14:paraId="136B772A" w14:textId="6CD7616D" w:rsidR="00622C8F" w:rsidRPr="00622C8F" w:rsidRDefault="00622C8F" w:rsidP="00622C8F">
      <w:pPr>
        <w:autoSpaceDE w:val="0"/>
        <w:autoSpaceDN w:val="0"/>
        <w:adjustRightInd w:val="0"/>
        <w:spacing w:before="240" w:after="60" w:line="276" w:lineRule="auto"/>
        <w:rPr>
          <w:rFonts w:asciiTheme="minorHAnsi" w:hAnsiTheme="minorHAnsi" w:cstheme="minorHAnsi"/>
          <w:szCs w:val="22"/>
        </w:rPr>
      </w:pPr>
      <w:r>
        <w:rPr>
          <w:rFonts w:asciiTheme="minorHAnsi" w:hAnsiTheme="minorHAnsi" w:cstheme="minorHAnsi"/>
          <w:szCs w:val="22"/>
        </w:rPr>
        <w:t xml:space="preserve">5. </w:t>
      </w:r>
      <w:r w:rsidRPr="00622C8F">
        <w:rPr>
          <w:rFonts w:asciiTheme="minorHAnsi" w:hAnsiTheme="minorHAnsi" w:cstheme="minorHAnsi"/>
          <w:szCs w:val="22"/>
        </w:rPr>
        <w:t>Quando a proposta seja apresentada por um agrupamento concorrente, a declaração referida na alínea a) do n.º 1 deve ser assinada pelo representante comum dos membros que o integram, caso em que devem ser juntos à declaração os instrumentos de mandato emitidos por cada um dos seus membros ou, não existindo representante comum, deve ser assinada por todos os seus membros ou respetivos representantes.</w:t>
      </w:r>
    </w:p>
    <w:p w14:paraId="1CC730F8" w14:textId="1CBFA13D" w:rsidR="00622C8F" w:rsidRPr="00622C8F" w:rsidRDefault="00622C8F" w:rsidP="00622C8F">
      <w:pPr>
        <w:autoSpaceDE w:val="0"/>
        <w:autoSpaceDN w:val="0"/>
        <w:adjustRightInd w:val="0"/>
        <w:spacing w:before="240" w:after="60" w:line="276" w:lineRule="auto"/>
        <w:rPr>
          <w:rFonts w:asciiTheme="minorHAnsi" w:hAnsiTheme="minorHAnsi" w:cstheme="minorHAnsi"/>
          <w:szCs w:val="22"/>
        </w:rPr>
      </w:pPr>
      <w:r>
        <w:rPr>
          <w:rFonts w:asciiTheme="minorHAnsi" w:hAnsiTheme="minorHAnsi" w:cstheme="minorHAnsi"/>
          <w:szCs w:val="22"/>
        </w:rPr>
        <w:t xml:space="preserve">6. </w:t>
      </w:r>
      <w:r w:rsidRPr="00622C8F">
        <w:rPr>
          <w:rFonts w:asciiTheme="minorHAnsi" w:hAnsiTheme="minorHAnsi" w:cstheme="minorHAnsi"/>
          <w:szCs w:val="22"/>
        </w:rPr>
        <w:t>Os documentos que constituem a proposta são obrigatoriamente redigidos em língua portuguesa, à exceção de catálogos técnicos, os quais poderão ser redigidos em espanhol, francês ou inglês, devendo nestes casos ser acompanhados da respetiva tradução.</w:t>
      </w:r>
    </w:p>
    <w:p w14:paraId="1B69D265" w14:textId="5BB2C07E" w:rsidR="00145F2A" w:rsidRDefault="00145F2A" w:rsidP="00981E7C">
      <w:pPr>
        <w:widowControl w:val="0"/>
        <w:tabs>
          <w:tab w:val="num" w:pos="284"/>
        </w:tabs>
        <w:adjustRightInd w:val="0"/>
        <w:spacing w:before="120" w:after="120" w:line="240" w:lineRule="auto"/>
        <w:textAlignment w:val="baseline"/>
        <w:rPr>
          <w:rFonts w:ascii="Calibri" w:hAnsi="Calibri" w:cs="Arial"/>
          <w:szCs w:val="22"/>
        </w:rPr>
      </w:pPr>
      <w:r w:rsidRPr="00981E7C">
        <w:rPr>
          <w:rFonts w:ascii="Calibri" w:hAnsi="Calibri" w:cs="Arial"/>
          <w:szCs w:val="22"/>
        </w:rPr>
        <w:t xml:space="preserve">Todos os documentos submetidos na plataforma, incluindo os documentos que constituem as propostas, deverão ser assinados eletronicamente mediante a utilização de certificados de assinatura eletrónica qualificada, os quais são emitidos por uma entidade certificadora credenciada pela Autoridade Nacional de Segurança (informação disponível em </w:t>
      </w:r>
      <w:hyperlink r:id="rId12" w:history="1">
        <w:r w:rsidR="005D280A" w:rsidRPr="004A4BCA">
          <w:rPr>
            <w:rStyle w:val="Hiperligao"/>
            <w:rFonts w:ascii="Calibri" w:hAnsi="Calibri" w:cs="Arial"/>
            <w:szCs w:val="22"/>
          </w:rPr>
          <w:t>www.gns.gov.pt</w:t>
        </w:r>
      </w:hyperlink>
      <w:r w:rsidRPr="00981E7C">
        <w:rPr>
          <w:rFonts w:ascii="Calibri" w:hAnsi="Calibri" w:cs="Arial"/>
          <w:szCs w:val="22"/>
        </w:rPr>
        <w:t xml:space="preserve">). </w:t>
      </w:r>
    </w:p>
    <w:p w14:paraId="3D917170" w14:textId="77777777" w:rsidR="005D280A" w:rsidRPr="00981E7C" w:rsidRDefault="005D280A" w:rsidP="00981E7C">
      <w:pPr>
        <w:widowControl w:val="0"/>
        <w:tabs>
          <w:tab w:val="num" w:pos="284"/>
        </w:tabs>
        <w:adjustRightInd w:val="0"/>
        <w:spacing w:before="120" w:after="120" w:line="240" w:lineRule="auto"/>
        <w:textAlignment w:val="baseline"/>
        <w:rPr>
          <w:rFonts w:ascii="Calibri" w:hAnsi="Calibri" w:cs="Arial"/>
          <w:szCs w:val="22"/>
        </w:rPr>
      </w:pPr>
    </w:p>
    <w:p w14:paraId="6E4F9289" w14:textId="312B0D18" w:rsidR="000F71D5" w:rsidRPr="00981E7C" w:rsidRDefault="000F71D5" w:rsidP="00A9630D">
      <w:pPr>
        <w:pStyle w:val="T10"/>
        <w:numPr>
          <w:ilvl w:val="0"/>
          <w:numId w:val="2"/>
        </w:numPr>
        <w:pBdr>
          <w:top w:val="single" w:sz="4" w:space="1" w:color="auto"/>
          <w:bottom w:val="single" w:sz="4" w:space="1" w:color="auto"/>
        </w:pBdr>
        <w:shd w:val="clear" w:color="auto" w:fill="F3F3F3"/>
        <w:tabs>
          <w:tab w:val="clear" w:pos="360"/>
          <w:tab w:val="num" w:pos="284"/>
        </w:tabs>
        <w:spacing w:before="120" w:after="120" w:line="240" w:lineRule="auto"/>
        <w:ind w:left="0" w:firstLine="0"/>
        <w:jc w:val="left"/>
        <w:outlineLvl w:val="0"/>
        <w:rPr>
          <w:rFonts w:ascii="Calibri" w:hAnsi="Calibri" w:cs="Arial"/>
          <w:sz w:val="22"/>
          <w:szCs w:val="22"/>
        </w:rPr>
      </w:pPr>
      <w:bookmarkStart w:id="72" w:name="_Toc466904148"/>
      <w:bookmarkStart w:id="73" w:name="_Toc466904505"/>
      <w:bookmarkStart w:id="74" w:name="_Toc466904561"/>
      <w:bookmarkStart w:id="75" w:name="_Toc89874942"/>
      <w:r w:rsidRPr="00981E7C">
        <w:rPr>
          <w:rFonts w:ascii="Calibri" w:hAnsi="Calibri" w:cs="Arial"/>
          <w:sz w:val="22"/>
          <w:szCs w:val="22"/>
        </w:rPr>
        <w:t>Critério de adjudicação</w:t>
      </w:r>
      <w:bookmarkEnd w:id="72"/>
      <w:bookmarkEnd w:id="73"/>
      <w:bookmarkEnd w:id="74"/>
      <w:bookmarkEnd w:id="75"/>
    </w:p>
    <w:p w14:paraId="57A51A03" w14:textId="77777777" w:rsidR="005D280A" w:rsidRDefault="005D280A" w:rsidP="005D280A">
      <w:pPr>
        <w:pStyle w:val="Default"/>
        <w:spacing w:after="58"/>
        <w:jc w:val="both"/>
        <w:rPr>
          <w:sz w:val="22"/>
          <w:szCs w:val="22"/>
        </w:rPr>
      </w:pPr>
    </w:p>
    <w:p w14:paraId="7F0D2A9F" w14:textId="75F874C8" w:rsidR="005D280A" w:rsidRPr="005D280A" w:rsidRDefault="005D280A" w:rsidP="005D280A">
      <w:pPr>
        <w:numPr>
          <w:ilvl w:val="0"/>
          <w:numId w:val="26"/>
        </w:numPr>
        <w:autoSpaceDE w:val="0"/>
        <w:autoSpaceDN w:val="0"/>
        <w:adjustRightInd w:val="0"/>
        <w:spacing w:before="240" w:after="60" w:line="276" w:lineRule="auto"/>
        <w:ind w:left="284" w:hanging="284"/>
        <w:rPr>
          <w:rFonts w:asciiTheme="minorHAnsi" w:hAnsiTheme="minorHAnsi" w:cstheme="minorHAnsi"/>
          <w:color w:val="000000"/>
          <w:szCs w:val="22"/>
        </w:rPr>
      </w:pPr>
      <w:r w:rsidRPr="005D280A">
        <w:rPr>
          <w:rFonts w:asciiTheme="minorHAnsi" w:hAnsiTheme="minorHAnsi" w:cstheme="minorHAnsi"/>
          <w:color w:val="000000"/>
          <w:szCs w:val="22"/>
        </w:rPr>
        <w:t xml:space="preserve">O critério de adjudicação é o da proposta economicamente mais vantajosa para a entidade adjudicante, na modalidade da avaliação do preço enquanto único aspeto da execução do contrato a celebrar. </w:t>
      </w:r>
    </w:p>
    <w:p w14:paraId="490B11FE" w14:textId="77777777" w:rsidR="0077725B" w:rsidRPr="005D280A" w:rsidRDefault="0077725B" w:rsidP="005D280A">
      <w:pPr>
        <w:autoSpaceDE w:val="0"/>
        <w:autoSpaceDN w:val="0"/>
        <w:adjustRightInd w:val="0"/>
        <w:spacing w:before="240" w:after="60" w:line="276" w:lineRule="auto"/>
        <w:rPr>
          <w:rFonts w:asciiTheme="minorHAnsi" w:hAnsiTheme="minorHAnsi" w:cstheme="minorHAnsi"/>
          <w:color w:val="000000"/>
          <w:szCs w:val="22"/>
        </w:rPr>
      </w:pPr>
    </w:p>
    <w:p w14:paraId="62D2F8A7" w14:textId="77777777" w:rsidR="005D280A" w:rsidRDefault="00622C8F" w:rsidP="005D280A">
      <w:pPr>
        <w:numPr>
          <w:ilvl w:val="0"/>
          <w:numId w:val="26"/>
        </w:numPr>
        <w:autoSpaceDE w:val="0"/>
        <w:autoSpaceDN w:val="0"/>
        <w:adjustRightInd w:val="0"/>
        <w:spacing w:before="240" w:after="60" w:line="276" w:lineRule="auto"/>
        <w:ind w:left="284" w:hanging="284"/>
        <w:rPr>
          <w:rFonts w:asciiTheme="minorHAnsi" w:hAnsiTheme="minorHAnsi" w:cstheme="minorHAnsi"/>
          <w:color w:val="000000"/>
          <w:szCs w:val="22"/>
        </w:rPr>
      </w:pPr>
      <w:bookmarkStart w:id="76" w:name="_GoBack"/>
      <w:bookmarkEnd w:id="76"/>
      <w:r w:rsidRPr="005D280A">
        <w:rPr>
          <w:rFonts w:asciiTheme="minorHAnsi" w:hAnsiTheme="minorHAnsi" w:cstheme="minorHAnsi"/>
          <w:color w:val="000000"/>
          <w:szCs w:val="22"/>
        </w:rPr>
        <w:t xml:space="preserve">Existindo empate entre duas ou mais propostas, será realizado um sorteio entre as propostas, a decorrer presencialmente com os representantes legais dos concorrentes, do qual será lavrada ata a assinar por todos os intervenientes no sorteio. </w:t>
      </w:r>
    </w:p>
    <w:p w14:paraId="48BE0CB2" w14:textId="529A0060" w:rsidR="0077725B" w:rsidRPr="005D280A" w:rsidRDefault="00622C8F" w:rsidP="005D280A">
      <w:pPr>
        <w:autoSpaceDE w:val="0"/>
        <w:autoSpaceDN w:val="0"/>
        <w:adjustRightInd w:val="0"/>
        <w:spacing w:before="240" w:after="60" w:line="276" w:lineRule="auto"/>
        <w:ind w:left="284"/>
        <w:rPr>
          <w:rFonts w:asciiTheme="minorHAnsi" w:hAnsiTheme="minorHAnsi" w:cstheme="minorHAnsi"/>
          <w:color w:val="000000"/>
          <w:szCs w:val="22"/>
        </w:rPr>
      </w:pPr>
      <w:r w:rsidRPr="005D280A">
        <w:rPr>
          <w:rFonts w:asciiTheme="minorHAnsi" w:hAnsiTheme="minorHAnsi" w:cstheme="minorHAnsi"/>
          <w:color w:val="000000"/>
          <w:szCs w:val="22"/>
        </w:rPr>
        <w:t xml:space="preserve">O sorteio realiza-se </w:t>
      </w:r>
      <w:r w:rsidR="0077725B" w:rsidRPr="005D280A">
        <w:rPr>
          <w:rFonts w:asciiTheme="minorHAnsi" w:hAnsiTheme="minorHAnsi" w:cstheme="minorHAnsi"/>
          <w:color w:val="000000"/>
          <w:szCs w:val="22"/>
        </w:rPr>
        <w:t>nas instalações da sede do Parque Natural de Sintra-Cascais, Av.ª Barão Almeida Santos, 10, 2710-525, Sintra</w:t>
      </w:r>
      <w:r w:rsidRPr="005D280A">
        <w:rPr>
          <w:rFonts w:asciiTheme="minorHAnsi" w:hAnsiTheme="minorHAnsi" w:cstheme="minorHAnsi"/>
          <w:color w:val="000000"/>
          <w:szCs w:val="22"/>
        </w:rPr>
        <w:t>.</w:t>
      </w:r>
    </w:p>
    <w:p w14:paraId="07A111F1" w14:textId="77777777" w:rsidR="005D280A" w:rsidRPr="005D280A" w:rsidRDefault="005D280A" w:rsidP="005D280A">
      <w:pPr>
        <w:pStyle w:val="PargrafodaLista"/>
        <w:autoSpaceDE w:val="0"/>
        <w:autoSpaceDN w:val="0"/>
        <w:adjustRightInd w:val="0"/>
        <w:spacing w:before="240" w:after="60" w:line="276" w:lineRule="auto"/>
        <w:rPr>
          <w:rFonts w:asciiTheme="minorHAnsi" w:hAnsiTheme="minorHAnsi" w:cstheme="minorHAnsi"/>
          <w:color w:val="000000"/>
          <w:szCs w:val="22"/>
        </w:rPr>
      </w:pPr>
    </w:p>
    <w:p w14:paraId="20C08C32" w14:textId="54EFC6FF" w:rsidR="00A81935" w:rsidRPr="00981E7C" w:rsidRDefault="00A81935" w:rsidP="00446512">
      <w:pPr>
        <w:pStyle w:val="T10"/>
        <w:numPr>
          <w:ilvl w:val="0"/>
          <w:numId w:val="2"/>
        </w:numPr>
        <w:pBdr>
          <w:top w:val="single" w:sz="4" w:space="0" w:color="auto"/>
          <w:bottom w:val="single" w:sz="4" w:space="1" w:color="auto"/>
        </w:pBdr>
        <w:shd w:val="clear" w:color="auto" w:fill="F3F3F3"/>
        <w:tabs>
          <w:tab w:val="num" w:pos="284"/>
        </w:tabs>
        <w:spacing w:before="120" w:after="120" w:line="240" w:lineRule="auto"/>
        <w:ind w:left="0" w:firstLine="0"/>
        <w:jc w:val="left"/>
        <w:outlineLvl w:val="0"/>
        <w:rPr>
          <w:rFonts w:ascii="Calibri" w:hAnsi="Calibri" w:cs="Arial"/>
          <w:sz w:val="22"/>
          <w:szCs w:val="22"/>
        </w:rPr>
      </w:pPr>
      <w:bookmarkStart w:id="77" w:name="_Toc466904149"/>
      <w:bookmarkStart w:id="78" w:name="_Toc466904506"/>
      <w:bookmarkStart w:id="79" w:name="_Toc466904562"/>
      <w:bookmarkStart w:id="80" w:name="_Toc89874943"/>
      <w:r w:rsidRPr="00981E7C">
        <w:rPr>
          <w:rFonts w:ascii="Calibri" w:hAnsi="Calibri" w:cs="Arial"/>
          <w:sz w:val="22"/>
          <w:szCs w:val="22"/>
        </w:rPr>
        <w:t>Documentos que constituem a proposta</w:t>
      </w:r>
      <w:bookmarkEnd w:id="77"/>
      <w:bookmarkEnd w:id="78"/>
      <w:bookmarkEnd w:id="79"/>
      <w:bookmarkEnd w:id="80"/>
    </w:p>
    <w:p w14:paraId="6990C53D" w14:textId="56019871" w:rsidR="00EF6ACB" w:rsidRPr="005D280A" w:rsidRDefault="00EF6ACB" w:rsidP="005D280A">
      <w:pPr>
        <w:autoSpaceDE w:val="0"/>
        <w:autoSpaceDN w:val="0"/>
        <w:adjustRightInd w:val="0"/>
        <w:spacing w:before="240" w:after="60" w:line="276" w:lineRule="auto"/>
        <w:rPr>
          <w:rFonts w:asciiTheme="minorHAnsi" w:hAnsiTheme="minorHAnsi" w:cstheme="minorHAnsi"/>
          <w:color w:val="000000"/>
          <w:szCs w:val="22"/>
        </w:rPr>
      </w:pPr>
      <w:r w:rsidRPr="005D280A">
        <w:rPr>
          <w:rFonts w:asciiTheme="minorHAnsi" w:hAnsiTheme="minorHAnsi" w:cstheme="minorHAnsi"/>
          <w:color w:val="000000"/>
          <w:szCs w:val="22"/>
        </w:rPr>
        <w:t>Na declaração de preços parciais, referida na  alínea c) do n.º 2 do ponto 15 supra, o concorrente deve cumprir o disposto no artigo 60.º do CCP, indicando nomeadamente os preços parciais dos trabalhos que se propõe a executar, correspondentes às habilitações contidas nos alvarás ou nos títulos de registo ou nas declarações emitidas pelo Instituto dos Mercados Públicos, do Imobiliário e da Construção, I. P. (IMPIC, I.P.), nos termos do disposto na Portaria n.º 372/2017, de 14 de dezembro, para efeitos da verificação da conformidade desses preços com a classe</w:t>
      </w:r>
      <w:r w:rsidR="006C0777" w:rsidRPr="005D280A">
        <w:rPr>
          <w:rFonts w:asciiTheme="minorHAnsi" w:hAnsiTheme="minorHAnsi" w:cstheme="minorHAnsi"/>
          <w:color w:val="000000"/>
          <w:szCs w:val="22"/>
        </w:rPr>
        <w:t xml:space="preserve"> 1, respeitante ao valor, e na 9ª subcategoria da segunda categoria</w:t>
      </w:r>
      <w:r w:rsidRPr="005D280A">
        <w:rPr>
          <w:rFonts w:asciiTheme="minorHAnsi" w:hAnsiTheme="minorHAnsi" w:cstheme="minorHAnsi"/>
          <w:color w:val="000000"/>
          <w:szCs w:val="22"/>
        </w:rPr>
        <w:t xml:space="preserve"> daquelas habilitações. </w:t>
      </w:r>
    </w:p>
    <w:p w14:paraId="71EBB429" w14:textId="77777777" w:rsidR="00EF6ACB" w:rsidRPr="006C0777" w:rsidRDefault="00EF6ACB" w:rsidP="005D280A">
      <w:pPr>
        <w:numPr>
          <w:ilvl w:val="0"/>
          <w:numId w:val="31"/>
        </w:numPr>
        <w:autoSpaceDE w:val="0"/>
        <w:autoSpaceDN w:val="0"/>
        <w:adjustRightInd w:val="0"/>
        <w:spacing w:before="240" w:after="60" w:line="276" w:lineRule="auto"/>
        <w:ind w:left="284" w:hanging="284"/>
        <w:rPr>
          <w:rFonts w:asciiTheme="minorHAnsi" w:hAnsiTheme="minorHAnsi" w:cstheme="minorHAnsi"/>
          <w:color w:val="000000"/>
          <w:szCs w:val="22"/>
        </w:rPr>
      </w:pPr>
      <w:r w:rsidRPr="006C0777">
        <w:rPr>
          <w:rFonts w:asciiTheme="minorHAnsi" w:hAnsiTheme="minorHAnsi" w:cstheme="minorHAnsi"/>
          <w:color w:val="000000"/>
          <w:szCs w:val="22"/>
        </w:rPr>
        <w:t>O disposto no número anterior é aplicável aos agrupamentos de concorrentes, devendo estes, para o efeito, indicar na proposta os preços parciais dos trabalhos que cada um dos seus membros se propõe executar.</w:t>
      </w:r>
    </w:p>
    <w:p w14:paraId="7A6B8486" w14:textId="77777777" w:rsidR="00EF6ACB" w:rsidRPr="00221A38" w:rsidRDefault="00EF6ACB" w:rsidP="005D280A">
      <w:pPr>
        <w:numPr>
          <w:ilvl w:val="0"/>
          <w:numId w:val="31"/>
        </w:numPr>
        <w:autoSpaceDE w:val="0"/>
        <w:autoSpaceDN w:val="0"/>
        <w:adjustRightInd w:val="0"/>
        <w:spacing w:before="240" w:after="60" w:line="276" w:lineRule="auto"/>
        <w:ind w:left="284" w:hanging="284"/>
        <w:rPr>
          <w:rFonts w:asciiTheme="minorHAnsi" w:hAnsiTheme="minorHAnsi" w:cstheme="minorHAnsi"/>
          <w:szCs w:val="22"/>
        </w:rPr>
      </w:pPr>
      <w:r w:rsidRPr="00221A38">
        <w:rPr>
          <w:rFonts w:asciiTheme="minorHAnsi" w:hAnsiTheme="minorHAnsi" w:cstheme="minorHAnsi"/>
          <w:color w:val="000000"/>
          <w:szCs w:val="22"/>
        </w:rPr>
        <w:t>A apresentação dos documentos das propostas deve obedecer aos seguintes requisitos:</w:t>
      </w:r>
    </w:p>
    <w:p w14:paraId="09C7FDCC" w14:textId="77777777" w:rsidR="00EF6ACB" w:rsidRPr="00221A38" w:rsidRDefault="00EF6ACB" w:rsidP="00EF6ACB">
      <w:pPr>
        <w:numPr>
          <w:ilvl w:val="0"/>
          <w:numId w:val="27"/>
        </w:numPr>
        <w:autoSpaceDE w:val="0"/>
        <w:autoSpaceDN w:val="0"/>
        <w:adjustRightInd w:val="0"/>
        <w:spacing w:before="240" w:after="60" w:line="276" w:lineRule="auto"/>
        <w:ind w:left="567" w:hanging="283"/>
        <w:rPr>
          <w:rFonts w:asciiTheme="minorHAnsi" w:hAnsiTheme="minorHAnsi" w:cstheme="minorHAnsi"/>
          <w:color w:val="000000"/>
          <w:szCs w:val="22"/>
        </w:rPr>
      </w:pPr>
      <w:r w:rsidRPr="00221A38">
        <w:rPr>
          <w:rFonts w:asciiTheme="minorHAnsi" w:hAnsiTheme="minorHAnsi" w:cstheme="minorHAnsi"/>
          <w:color w:val="000000"/>
          <w:szCs w:val="22"/>
        </w:rPr>
        <w:t>Deverão ser introduzidos na plataforma tantos ficheiros quantos os documentos a apresentar;</w:t>
      </w:r>
    </w:p>
    <w:p w14:paraId="58602AFD" w14:textId="77777777" w:rsidR="00EF6ACB" w:rsidRPr="00221A38" w:rsidRDefault="00EF6ACB" w:rsidP="00EF6ACB">
      <w:pPr>
        <w:numPr>
          <w:ilvl w:val="0"/>
          <w:numId w:val="27"/>
        </w:numPr>
        <w:autoSpaceDE w:val="0"/>
        <w:autoSpaceDN w:val="0"/>
        <w:adjustRightInd w:val="0"/>
        <w:spacing w:before="240" w:after="60" w:line="276" w:lineRule="auto"/>
        <w:ind w:left="568" w:hanging="284"/>
        <w:rPr>
          <w:rFonts w:asciiTheme="minorHAnsi" w:hAnsiTheme="minorHAnsi" w:cstheme="minorHAnsi"/>
          <w:color w:val="000000"/>
          <w:szCs w:val="22"/>
        </w:rPr>
      </w:pPr>
      <w:r w:rsidRPr="00221A38">
        <w:rPr>
          <w:rFonts w:asciiTheme="minorHAnsi" w:hAnsiTheme="minorHAnsi" w:cstheme="minorHAnsi"/>
          <w:color w:val="000000"/>
          <w:szCs w:val="22"/>
        </w:rPr>
        <w:t>Os ficheiros poderão ser agrupados em pastas;</w:t>
      </w:r>
    </w:p>
    <w:p w14:paraId="7C5E085E" w14:textId="77777777" w:rsidR="00EF6ACB" w:rsidRPr="00221A38" w:rsidRDefault="00EF6ACB" w:rsidP="00EF6ACB">
      <w:pPr>
        <w:numPr>
          <w:ilvl w:val="0"/>
          <w:numId w:val="27"/>
        </w:numPr>
        <w:autoSpaceDE w:val="0"/>
        <w:autoSpaceDN w:val="0"/>
        <w:adjustRightInd w:val="0"/>
        <w:spacing w:before="240" w:after="60" w:line="276" w:lineRule="auto"/>
        <w:ind w:left="568" w:hanging="284"/>
        <w:rPr>
          <w:rFonts w:asciiTheme="minorHAnsi" w:hAnsiTheme="minorHAnsi" w:cstheme="minorHAnsi"/>
          <w:color w:val="000000"/>
          <w:szCs w:val="22"/>
        </w:rPr>
      </w:pPr>
      <w:r w:rsidRPr="00221A38">
        <w:rPr>
          <w:rFonts w:asciiTheme="minorHAnsi" w:hAnsiTheme="minorHAnsi" w:cstheme="minorHAnsi"/>
          <w:color w:val="000000"/>
          <w:szCs w:val="22"/>
        </w:rPr>
        <w:t>Todos os documentos da proposta deverão ser apresentados em suporte PDF.</w:t>
      </w:r>
    </w:p>
    <w:p w14:paraId="3E7403E5" w14:textId="24CDBFC0" w:rsidR="00EF6ACB" w:rsidRPr="00DA1985" w:rsidRDefault="00EF6ACB" w:rsidP="005D280A">
      <w:pPr>
        <w:numPr>
          <w:ilvl w:val="0"/>
          <w:numId w:val="31"/>
        </w:numPr>
        <w:autoSpaceDE w:val="0"/>
        <w:autoSpaceDN w:val="0"/>
        <w:adjustRightInd w:val="0"/>
        <w:spacing w:before="240" w:after="60" w:line="276" w:lineRule="auto"/>
        <w:ind w:left="284" w:hanging="284"/>
        <w:rPr>
          <w:rFonts w:asciiTheme="minorHAnsi" w:hAnsiTheme="minorHAnsi" w:cstheme="minorHAnsi"/>
          <w:color w:val="000000"/>
          <w:szCs w:val="22"/>
        </w:rPr>
      </w:pPr>
      <w:r w:rsidRPr="00DA1985">
        <w:rPr>
          <w:rFonts w:asciiTheme="minorHAnsi" w:hAnsiTheme="minorHAnsi" w:cstheme="minorHAnsi"/>
          <w:color w:val="000000"/>
          <w:szCs w:val="22"/>
        </w:rPr>
        <w:t>Na elaboração do Plano de Trabalhos</w:t>
      </w:r>
      <w:r w:rsidR="00617082">
        <w:rPr>
          <w:rFonts w:asciiTheme="minorHAnsi" w:hAnsiTheme="minorHAnsi" w:cstheme="minorHAnsi"/>
          <w:color w:val="000000"/>
          <w:szCs w:val="22"/>
        </w:rPr>
        <w:t>/Cronograma</w:t>
      </w:r>
      <w:r w:rsidRPr="00DA1985">
        <w:rPr>
          <w:rFonts w:asciiTheme="minorHAnsi" w:hAnsiTheme="minorHAnsi" w:cstheme="minorHAnsi"/>
          <w:color w:val="000000"/>
          <w:szCs w:val="22"/>
        </w:rPr>
        <w:t xml:space="preserve"> deverá ter-se em conta os seguintes requisitos: </w:t>
      </w:r>
    </w:p>
    <w:p w14:paraId="03C64AE0" w14:textId="643475E9" w:rsidR="00EF6ACB" w:rsidRPr="00DA1985" w:rsidRDefault="00EF6ACB" w:rsidP="00EF6ACB">
      <w:pPr>
        <w:numPr>
          <w:ilvl w:val="0"/>
          <w:numId w:val="20"/>
        </w:numPr>
        <w:autoSpaceDE w:val="0"/>
        <w:autoSpaceDN w:val="0"/>
        <w:adjustRightInd w:val="0"/>
        <w:spacing w:before="240" w:after="60" w:line="276" w:lineRule="auto"/>
        <w:ind w:left="567" w:hanging="283"/>
        <w:rPr>
          <w:rFonts w:asciiTheme="minorHAnsi" w:hAnsiTheme="minorHAnsi" w:cstheme="minorHAnsi"/>
          <w:color w:val="000000"/>
          <w:szCs w:val="22"/>
        </w:rPr>
      </w:pPr>
      <w:r w:rsidRPr="00DA1985">
        <w:rPr>
          <w:rFonts w:asciiTheme="minorHAnsi" w:hAnsiTheme="minorHAnsi" w:cstheme="minorHAnsi"/>
          <w:color w:val="000000"/>
          <w:szCs w:val="22"/>
          <w:u w:val="single"/>
        </w:rPr>
        <w:t>Os mapas de Trabalhos</w:t>
      </w:r>
      <w:r w:rsidRPr="00DA1985">
        <w:rPr>
          <w:rFonts w:asciiTheme="minorHAnsi" w:hAnsiTheme="minorHAnsi" w:cstheme="minorHAnsi"/>
          <w:color w:val="000000"/>
          <w:szCs w:val="22"/>
        </w:rPr>
        <w:t>, deverão conte</w:t>
      </w:r>
      <w:r w:rsidR="00DA1985" w:rsidRPr="00DA1985">
        <w:rPr>
          <w:rFonts w:asciiTheme="minorHAnsi" w:hAnsiTheme="minorHAnsi" w:cstheme="minorHAnsi"/>
          <w:color w:val="000000"/>
          <w:szCs w:val="22"/>
        </w:rPr>
        <w:t>r</w:t>
      </w:r>
      <w:r w:rsidRPr="00DA1985">
        <w:rPr>
          <w:rFonts w:asciiTheme="minorHAnsi" w:hAnsiTheme="minorHAnsi" w:cstheme="minorHAnsi"/>
          <w:color w:val="000000"/>
          <w:szCs w:val="22"/>
        </w:rPr>
        <w:t xml:space="preserve"> todos os artigos constantes do mapa de quantidades presente a concurso, tendo em consideração o prazo estipulado para a obra e um prazo estimado de 15 dias entre a adjudicação e a consignação onde deverão estar englobados os trabalhos de desenvolvimento do Projeto, pela entidade executante, e sua aprovação pelo Dono da Obra. A unidade de tempo a utilizar deverá ser o dia.</w:t>
      </w:r>
    </w:p>
    <w:p w14:paraId="69332F51" w14:textId="4598981C" w:rsidR="00EF6ACB" w:rsidRPr="00DA1985" w:rsidRDefault="00EF6ACB" w:rsidP="00EF6ACB">
      <w:pPr>
        <w:numPr>
          <w:ilvl w:val="0"/>
          <w:numId w:val="20"/>
        </w:numPr>
        <w:autoSpaceDE w:val="0"/>
        <w:autoSpaceDN w:val="0"/>
        <w:adjustRightInd w:val="0"/>
        <w:spacing w:before="240" w:after="60" w:line="276" w:lineRule="auto"/>
        <w:ind w:left="567" w:hanging="283"/>
        <w:rPr>
          <w:rFonts w:asciiTheme="minorHAnsi" w:hAnsiTheme="minorHAnsi" w:cstheme="minorHAnsi"/>
          <w:color w:val="000000"/>
          <w:szCs w:val="22"/>
        </w:rPr>
      </w:pPr>
      <w:r w:rsidRPr="00DA1985">
        <w:rPr>
          <w:rFonts w:asciiTheme="minorHAnsi" w:hAnsiTheme="minorHAnsi" w:cstheme="minorHAnsi"/>
          <w:color w:val="000000"/>
          <w:szCs w:val="22"/>
          <w:u w:val="single"/>
        </w:rPr>
        <w:t>O Plano de Trabalhos</w:t>
      </w:r>
      <w:r w:rsidR="00617082">
        <w:rPr>
          <w:rFonts w:asciiTheme="minorHAnsi" w:hAnsiTheme="minorHAnsi" w:cstheme="minorHAnsi"/>
          <w:color w:val="000000"/>
          <w:szCs w:val="22"/>
          <w:u w:val="single"/>
        </w:rPr>
        <w:t>/Cronograma</w:t>
      </w:r>
      <w:r w:rsidRPr="00DA1985">
        <w:rPr>
          <w:rFonts w:asciiTheme="minorHAnsi" w:hAnsiTheme="minorHAnsi" w:cstheme="minorHAnsi"/>
          <w:color w:val="000000"/>
          <w:szCs w:val="22"/>
        </w:rPr>
        <w:t xml:space="preserve"> deverá conter: </w:t>
      </w:r>
    </w:p>
    <w:p w14:paraId="6BAB1C40" w14:textId="77777777" w:rsidR="00EF6ACB" w:rsidRPr="00DA1985" w:rsidRDefault="00EF6ACB" w:rsidP="00EF6ACB">
      <w:pPr>
        <w:numPr>
          <w:ilvl w:val="0"/>
          <w:numId w:val="21"/>
        </w:numPr>
        <w:autoSpaceDE w:val="0"/>
        <w:autoSpaceDN w:val="0"/>
        <w:adjustRightInd w:val="0"/>
        <w:spacing w:before="240" w:after="60" w:line="276" w:lineRule="auto"/>
        <w:ind w:left="851" w:hanging="284"/>
        <w:rPr>
          <w:rFonts w:asciiTheme="minorHAnsi" w:hAnsiTheme="minorHAnsi" w:cstheme="minorHAnsi"/>
          <w:color w:val="000000"/>
          <w:szCs w:val="22"/>
        </w:rPr>
      </w:pPr>
      <w:r w:rsidRPr="00DA1985">
        <w:rPr>
          <w:rFonts w:asciiTheme="minorHAnsi" w:hAnsiTheme="minorHAnsi" w:cstheme="minorHAnsi"/>
          <w:color w:val="000000"/>
          <w:szCs w:val="22"/>
        </w:rPr>
        <w:t>Datas de início e fim e duração em dias, de cada atividade;</w:t>
      </w:r>
    </w:p>
    <w:p w14:paraId="1E67BDAF" w14:textId="77777777" w:rsidR="00EF6ACB" w:rsidRPr="00DA1985" w:rsidRDefault="00EF6ACB" w:rsidP="00EF6ACB">
      <w:pPr>
        <w:numPr>
          <w:ilvl w:val="0"/>
          <w:numId w:val="21"/>
        </w:numPr>
        <w:autoSpaceDE w:val="0"/>
        <w:autoSpaceDN w:val="0"/>
        <w:adjustRightInd w:val="0"/>
        <w:spacing w:before="240" w:after="60" w:line="276" w:lineRule="auto"/>
        <w:ind w:left="851" w:hanging="284"/>
        <w:rPr>
          <w:rFonts w:asciiTheme="minorHAnsi" w:hAnsiTheme="minorHAnsi" w:cstheme="minorHAnsi"/>
          <w:color w:val="000000"/>
          <w:szCs w:val="22"/>
        </w:rPr>
      </w:pPr>
      <w:r w:rsidRPr="00DA1985">
        <w:rPr>
          <w:rFonts w:asciiTheme="minorHAnsi" w:hAnsiTheme="minorHAnsi" w:cstheme="minorHAnsi"/>
          <w:color w:val="000000"/>
          <w:szCs w:val="22"/>
        </w:rPr>
        <w:t>Quantidades de trabalho que estão associadas a cada atividade;</w:t>
      </w:r>
    </w:p>
    <w:p w14:paraId="5BB8CBDD" w14:textId="77777777" w:rsidR="00EF6ACB" w:rsidRPr="003C0F94" w:rsidRDefault="00EF6ACB" w:rsidP="005D280A">
      <w:pPr>
        <w:numPr>
          <w:ilvl w:val="0"/>
          <w:numId w:val="31"/>
        </w:numPr>
        <w:autoSpaceDE w:val="0"/>
        <w:autoSpaceDN w:val="0"/>
        <w:adjustRightInd w:val="0"/>
        <w:spacing w:before="240" w:after="60" w:line="276" w:lineRule="auto"/>
        <w:ind w:left="284" w:hanging="284"/>
        <w:rPr>
          <w:rFonts w:asciiTheme="minorHAnsi" w:hAnsiTheme="minorHAnsi" w:cstheme="minorHAnsi"/>
          <w:color w:val="000000"/>
          <w:szCs w:val="22"/>
        </w:rPr>
      </w:pPr>
      <w:r w:rsidRPr="003C0F94">
        <w:rPr>
          <w:rFonts w:asciiTheme="minorHAnsi" w:hAnsiTheme="minorHAnsi" w:cstheme="minorHAnsi"/>
          <w:color w:val="000000"/>
          <w:szCs w:val="22"/>
        </w:rPr>
        <w:lastRenderedPageBreak/>
        <w:t xml:space="preserve">Na elaboração da memória descritiva e justificativa deverão ser bem descritos e especificados os seguintes elementos: </w:t>
      </w:r>
    </w:p>
    <w:p w14:paraId="4C86BD45" w14:textId="77777777" w:rsidR="00EF6ACB" w:rsidRPr="003C0F94" w:rsidRDefault="00EF6ACB" w:rsidP="00EF6ACB">
      <w:pPr>
        <w:numPr>
          <w:ilvl w:val="0"/>
          <w:numId w:val="22"/>
        </w:numPr>
        <w:autoSpaceDE w:val="0"/>
        <w:autoSpaceDN w:val="0"/>
        <w:adjustRightInd w:val="0"/>
        <w:spacing w:before="240" w:after="60" w:line="276" w:lineRule="auto"/>
        <w:ind w:left="851" w:hanging="284"/>
        <w:rPr>
          <w:rFonts w:asciiTheme="minorHAnsi" w:hAnsiTheme="minorHAnsi" w:cstheme="minorHAnsi"/>
          <w:color w:val="000000"/>
          <w:szCs w:val="22"/>
        </w:rPr>
      </w:pPr>
      <w:r w:rsidRPr="003C0F94">
        <w:rPr>
          <w:rFonts w:asciiTheme="minorHAnsi" w:hAnsiTheme="minorHAnsi" w:cstheme="minorHAnsi"/>
          <w:color w:val="000000"/>
          <w:szCs w:val="22"/>
        </w:rPr>
        <w:t>Processos construtivos que a empresa pretende utilizar para execução dos trabalhos previstos, assim como dos respetivos riscos e medidas de prevenção e registos de inspeção e prevenção;</w:t>
      </w:r>
    </w:p>
    <w:p w14:paraId="406EE759" w14:textId="77777777" w:rsidR="00EF6ACB" w:rsidRPr="003C0F94" w:rsidRDefault="00EF6ACB" w:rsidP="00EF6ACB">
      <w:pPr>
        <w:numPr>
          <w:ilvl w:val="0"/>
          <w:numId w:val="22"/>
        </w:numPr>
        <w:autoSpaceDE w:val="0"/>
        <w:autoSpaceDN w:val="0"/>
        <w:adjustRightInd w:val="0"/>
        <w:spacing w:before="240" w:after="60" w:line="276" w:lineRule="auto"/>
        <w:ind w:left="851" w:hanging="284"/>
        <w:rPr>
          <w:rFonts w:asciiTheme="minorHAnsi" w:hAnsiTheme="minorHAnsi" w:cstheme="minorHAnsi"/>
          <w:color w:val="000000"/>
          <w:szCs w:val="22"/>
        </w:rPr>
      </w:pPr>
      <w:r w:rsidRPr="003C0F94">
        <w:rPr>
          <w:rFonts w:asciiTheme="minorHAnsi" w:hAnsiTheme="minorHAnsi" w:cstheme="minorHAnsi"/>
          <w:color w:val="000000"/>
          <w:szCs w:val="22"/>
        </w:rPr>
        <w:t>Descrição dos métodos que pretende adotar para garantia da qualidade na execução dos trabalhos;</w:t>
      </w:r>
    </w:p>
    <w:p w14:paraId="49238E2A" w14:textId="77777777" w:rsidR="00EF6ACB" w:rsidRDefault="00EF6ACB" w:rsidP="00EF6ACB">
      <w:pPr>
        <w:spacing w:before="120" w:after="120" w:line="240" w:lineRule="auto"/>
        <w:rPr>
          <w:rFonts w:ascii="Calibri" w:hAnsi="Calibri" w:cs="Arial"/>
          <w:szCs w:val="22"/>
        </w:rPr>
      </w:pPr>
    </w:p>
    <w:p w14:paraId="6DE1136E" w14:textId="79B1F247" w:rsidR="00CE3878" w:rsidRPr="00981E7C" w:rsidRDefault="007929C7" w:rsidP="005D280A">
      <w:pPr>
        <w:numPr>
          <w:ilvl w:val="0"/>
          <w:numId w:val="31"/>
        </w:numPr>
        <w:spacing w:before="120" w:after="120" w:line="240" w:lineRule="auto"/>
        <w:rPr>
          <w:rFonts w:ascii="Calibri" w:hAnsi="Calibri" w:cs="Arial"/>
          <w:szCs w:val="22"/>
        </w:rPr>
      </w:pPr>
      <w:r w:rsidRPr="00981E7C">
        <w:rPr>
          <w:rFonts w:ascii="Calibri" w:hAnsi="Calibri" w:cs="Arial"/>
          <w:szCs w:val="22"/>
        </w:rPr>
        <w:t>Quando a proposta</w:t>
      </w:r>
      <w:r w:rsidR="00CE3878" w:rsidRPr="00981E7C">
        <w:rPr>
          <w:rFonts w:ascii="Calibri" w:hAnsi="Calibri" w:cs="Arial"/>
          <w:szCs w:val="22"/>
        </w:rPr>
        <w:t xml:space="preserve"> seja </w:t>
      </w:r>
      <w:r w:rsidRPr="00981E7C">
        <w:rPr>
          <w:rFonts w:ascii="Calibri" w:hAnsi="Calibri" w:cs="Arial"/>
          <w:szCs w:val="22"/>
        </w:rPr>
        <w:t>apresentada por um agrupamento, a</w:t>
      </w:r>
      <w:r w:rsidR="00434269">
        <w:rPr>
          <w:rFonts w:ascii="Calibri" w:hAnsi="Calibri" w:cs="Arial"/>
          <w:szCs w:val="22"/>
        </w:rPr>
        <w:t xml:space="preserve"> declaração referida na alínea b</w:t>
      </w:r>
      <w:r w:rsidRPr="00981E7C">
        <w:rPr>
          <w:rFonts w:ascii="Calibri" w:hAnsi="Calibri" w:cs="Arial"/>
          <w:szCs w:val="22"/>
        </w:rPr>
        <w:t>)</w:t>
      </w:r>
      <w:r w:rsidR="0094195E">
        <w:rPr>
          <w:rFonts w:ascii="Calibri" w:hAnsi="Calibri" w:cs="Arial"/>
          <w:szCs w:val="22"/>
        </w:rPr>
        <w:t xml:space="preserve"> do nº 2 do </w:t>
      </w:r>
      <w:r w:rsidR="002619A2">
        <w:rPr>
          <w:rFonts w:ascii="Calibri" w:hAnsi="Calibri" w:cs="Arial"/>
          <w:szCs w:val="22"/>
        </w:rPr>
        <w:t>p</w:t>
      </w:r>
      <w:r w:rsidR="0094195E">
        <w:rPr>
          <w:rFonts w:ascii="Calibri" w:hAnsi="Calibri" w:cs="Arial"/>
          <w:szCs w:val="22"/>
        </w:rPr>
        <w:t>onto 15,</w:t>
      </w:r>
      <w:r w:rsidRPr="00981E7C">
        <w:rPr>
          <w:rFonts w:ascii="Calibri" w:hAnsi="Calibri" w:cs="Arial"/>
          <w:szCs w:val="22"/>
        </w:rPr>
        <w:t xml:space="preserve"> </w:t>
      </w:r>
      <w:r w:rsidR="00CE3878" w:rsidRPr="00981E7C">
        <w:rPr>
          <w:rFonts w:ascii="Calibri" w:hAnsi="Calibri" w:cs="Arial"/>
          <w:szCs w:val="22"/>
        </w:rPr>
        <w:t>deve ser assinada pelo representante comum dos membros que o integram, caso em que devem ser juntos à declaração os instrumentos de mandato emitidos por cada um dos seus membros ou, não existindo representante comum, deve ser assinada por todos os seus membros ou respetivos representantes</w:t>
      </w:r>
      <w:r w:rsidR="007F27F2" w:rsidRPr="00981E7C">
        <w:rPr>
          <w:rFonts w:ascii="Calibri" w:hAnsi="Calibri" w:cs="Arial"/>
          <w:szCs w:val="22"/>
        </w:rPr>
        <w:t xml:space="preserve"> legais.</w:t>
      </w:r>
    </w:p>
    <w:p w14:paraId="6EB36004" w14:textId="5A5EC9C0" w:rsidR="00CE3878" w:rsidRPr="00981E7C" w:rsidRDefault="007929C7" w:rsidP="005D280A">
      <w:pPr>
        <w:numPr>
          <w:ilvl w:val="0"/>
          <w:numId w:val="31"/>
        </w:numPr>
        <w:spacing w:before="120" w:after="120" w:line="240" w:lineRule="auto"/>
        <w:rPr>
          <w:rFonts w:ascii="Calibri" w:hAnsi="Calibri" w:cs="Arial"/>
          <w:szCs w:val="22"/>
        </w:rPr>
      </w:pPr>
      <w:r w:rsidRPr="00981E7C">
        <w:rPr>
          <w:rFonts w:ascii="Calibri" w:hAnsi="Calibri" w:cs="Arial"/>
          <w:szCs w:val="22"/>
        </w:rPr>
        <w:t xml:space="preserve">O agrupamento </w:t>
      </w:r>
      <w:r w:rsidR="00CE3878" w:rsidRPr="00981E7C">
        <w:rPr>
          <w:rFonts w:ascii="Calibri" w:hAnsi="Calibri" w:cs="Arial"/>
          <w:szCs w:val="22"/>
        </w:rPr>
        <w:t xml:space="preserve">deve, ainda, apresentar a declaração prevista no </w:t>
      </w:r>
      <w:r w:rsidR="007F27F2" w:rsidRPr="00981E7C">
        <w:rPr>
          <w:rFonts w:ascii="Calibri" w:hAnsi="Calibri" w:cs="Arial"/>
          <w:szCs w:val="22"/>
        </w:rPr>
        <w:t>n</w:t>
      </w:r>
      <w:r w:rsidR="00633DAB" w:rsidRPr="00981E7C">
        <w:rPr>
          <w:rFonts w:ascii="Calibri" w:hAnsi="Calibri" w:cs="Arial"/>
          <w:szCs w:val="22"/>
        </w:rPr>
        <w:t>.</w:t>
      </w:r>
      <w:r w:rsidR="007F27F2" w:rsidRPr="00981E7C">
        <w:rPr>
          <w:rFonts w:ascii="Calibri" w:hAnsi="Calibri" w:cs="Arial"/>
          <w:szCs w:val="22"/>
        </w:rPr>
        <w:t>º 2 d</w:t>
      </w:r>
      <w:r w:rsidR="00745B89">
        <w:rPr>
          <w:rFonts w:ascii="Calibri" w:hAnsi="Calibri" w:cs="Arial"/>
          <w:szCs w:val="22"/>
        </w:rPr>
        <w:t>o ponto 20</w:t>
      </w:r>
      <w:r w:rsidR="00885606">
        <w:rPr>
          <w:rFonts w:ascii="Calibri" w:hAnsi="Calibri" w:cs="Arial"/>
          <w:szCs w:val="22"/>
        </w:rPr>
        <w:t xml:space="preserve"> do </w:t>
      </w:r>
      <w:r w:rsidR="009C586E">
        <w:rPr>
          <w:rFonts w:ascii="Calibri" w:hAnsi="Calibri" w:cs="Arial"/>
          <w:szCs w:val="22"/>
        </w:rPr>
        <w:t>programa de procedimento</w:t>
      </w:r>
      <w:r w:rsidR="00716890" w:rsidRPr="00981E7C">
        <w:rPr>
          <w:rFonts w:ascii="Calibri" w:hAnsi="Calibri" w:cs="Arial"/>
          <w:szCs w:val="22"/>
        </w:rPr>
        <w:t>.</w:t>
      </w:r>
    </w:p>
    <w:p w14:paraId="7277596F" w14:textId="224BA47A" w:rsidR="00E46EBC" w:rsidRDefault="00E46EBC" w:rsidP="005D280A">
      <w:pPr>
        <w:numPr>
          <w:ilvl w:val="0"/>
          <w:numId w:val="31"/>
        </w:numPr>
        <w:spacing w:before="120" w:after="120" w:line="240" w:lineRule="auto"/>
        <w:rPr>
          <w:rFonts w:ascii="Calibri" w:hAnsi="Calibri" w:cs="Arial"/>
          <w:szCs w:val="22"/>
        </w:rPr>
      </w:pPr>
      <w:r w:rsidRPr="00981E7C">
        <w:rPr>
          <w:rFonts w:ascii="Calibri" w:hAnsi="Calibri" w:cs="Arial"/>
          <w:szCs w:val="22"/>
        </w:rPr>
        <w:t>Os document</w:t>
      </w:r>
      <w:r w:rsidR="00D116C9">
        <w:rPr>
          <w:rFonts w:ascii="Calibri" w:hAnsi="Calibri" w:cs="Arial"/>
          <w:szCs w:val="22"/>
        </w:rPr>
        <w:t>os referidos nas alíneas</w:t>
      </w:r>
      <w:r w:rsidR="004323A2">
        <w:rPr>
          <w:rFonts w:ascii="Calibri" w:hAnsi="Calibri" w:cs="Arial"/>
          <w:szCs w:val="22"/>
        </w:rPr>
        <w:t xml:space="preserve"> do nº 2 do ponto 15 </w:t>
      </w:r>
      <w:r w:rsidRPr="00981E7C">
        <w:rPr>
          <w:rFonts w:ascii="Calibri" w:hAnsi="Calibri" w:cs="Arial"/>
          <w:szCs w:val="22"/>
        </w:rPr>
        <w:t xml:space="preserve">devem ser submetidos em ficheiros separados por elemento ou, se juntos em ficheiro único, devem ser identificados com índice de marcadores apropriados. </w:t>
      </w:r>
    </w:p>
    <w:p w14:paraId="46A4E2F0" w14:textId="77777777" w:rsidR="005D280A" w:rsidRDefault="005D280A" w:rsidP="005D280A">
      <w:pPr>
        <w:spacing w:before="120" w:after="120" w:line="240" w:lineRule="auto"/>
        <w:ind w:left="720"/>
        <w:rPr>
          <w:rFonts w:ascii="Calibri" w:hAnsi="Calibri" w:cs="Arial"/>
          <w:szCs w:val="22"/>
        </w:rPr>
      </w:pPr>
    </w:p>
    <w:p w14:paraId="67AEEB63" w14:textId="667CBA0E" w:rsidR="008D7414" w:rsidRPr="00981E7C" w:rsidRDefault="00DE4B92" w:rsidP="005D280A">
      <w:pPr>
        <w:pStyle w:val="T10"/>
        <w:numPr>
          <w:ilvl w:val="0"/>
          <w:numId w:val="2"/>
        </w:numPr>
        <w:pBdr>
          <w:top w:val="single" w:sz="4" w:space="1" w:color="auto"/>
          <w:bottom w:val="single" w:sz="4" w:space="1" w:color="auto"/>
        </w:pBdr>
        <w:shd w:val="clear" w:color="auto" w:fill="F3F3F3"/>
        <w:spacing w:before="120" w:after="120" w:line="240" w:lineRule="auto"/>
        <w:jc w:val="left"/>
        <w:outlineLvl w:val="0"/>
        <w:rPr>
          <w:rFonts w:ascii="Calibri" w:hAnsi="Calibri" w:cs="Arial"/>
          <w:sz w:val="22"/>
          <w:szCs w:val="22"/>
        </w:rPr>
      </w:pPr>
      <w:bookmarkStart w:id="81" w:name="_Toc466904507"/>
      <w:bookmarkStart w:id="82" w:name="_Toc466904563"/>
      <w:r>
        <w:rPr>
          <w:rFonts w:ascii="Calibri" w:hAnsi="Calibri" w:cs="Arial"/>
          <w:sz w:val="22"/>
          <w:szCs w:val="22"/>
        </w:rPr>
        <w:t xml:space="preserve"> </w:t>
      </w:r>
      <w:bookmarkStart w:id="83" w:name="_Toc89874944"/>
      <w:r w:rsidR="008D7414" w:rsidRPr="00981E7C">
        <w:rPr>
          <w:rFonts w:ascii="Calibri" w:hAnsi="Calibri" w:cs="Arial"/>
          <w:sz w:val="22"/>
          <w:szCs w:val="22"/>
        </w:rPr>
        <w:t xml:space="preserve">Esclarecimentos </w:t>
      </w:r>
      <w:r w:rsidR="000B108F">
        <w:rPr>
          <w:rFonts w:ascii="Calibri" w:hAnsi="Calibri" w:cs="Arial"/>
          <w:sz w:val="22"/>
          <w:szCs w:val="22"/>
        </w:rPr>
        <w:t>e suprimento d</w:t>
      </w:r>
      <w:r w:rsidR="004F43F7" w:rsidRPr="00981E7C">
        <w:rPr>
          <w:rFonts w:ascii="Calibri" w:hAnsi="Calibri" w:cs="Arial"/>
          <w:sz w:val="22"/>
          <w:szCs w:val="22"/>
        </w:rPr>
        <w:t>a</w:t>
      </w:r>
      <w:r w:rsidR="008D7414" w:rsidRPr="00981E7C">
        <w:rPr>
          <w:rFonts w:ascii="Calibri" w:hAnsi="Calibri" w:cs="Arial"/>
          <w:sz w:val="22"/>
          <w:szCs w:val="22"/>
        </w:rPr>
        <w:t xml:space="preserve">s </w:t>
      </w:r>
      <w:r w:rsidR="004F43F7" w:rsidRPr="00981E7C">
        <w:rPr>
          <w:rFonts w:ascii="Calibri" w:hAnsi="Calibri" w:cs="Arial"/>
          <w:sz w:val="22"/>
          <w:szCs w:val="22"/>
        </w:rPr>
        <w:t>propostas</w:t>
      </w:r>
      <w:bookmarkEnd w:id="81"/>
      <w:bookmarkEnd w:id="82"/>
      <w:bookmarkEnd w:id="83"/>
      <w:r w:rsidR="008D7414" w:rsidRPr="00981E7C">
        <w:rPr>
          <w:rFonts w:ascii="Calibri" w:hAnsi="Calibri" w:cs="Arial"/>
          <w:sz w:val="22"/>
          <w:szCs w:val="22"/>
        </w:rPr>
        <w:t xml:space="preserve"> </w:t>
      </w:r>
    </w:p>
    <w:p w14:paraId="3C891CBE" w14:textId="77777777" w:rsidR="000B108F" w:rsidRDefault="000B108F" w:rsidP="000B108F">
      <w:pPr>
        <w:pStyle w:val="Corpodetexto"/>
        <w:tabs>
          <w:tab w:val="left" w:pos="9497"/>
        </w:tabs>
        <w:spacing w:before="120" w:after="120" w:line="240" w:lineRule="auto"/>
        <w:rPr>
          <w:rFonts w:ascii="Calibri" w:hAnsi="Calibri" w:cs="Arial"/>
          <w:sz w:val="22"/>
          <w:szCs w:val="22"/>
        </w:rPr>
      </w:pPr>
      <w:r w:rsidRPr="00A5647C">
        <w:rPr>
          <w:rFonts w:ascii="Calibri" w:hAnsi="Calibri" w:cs="Arial"/>
          <w:sz w:val="22"/>
          <w:szCs w:val="22"/>
        </w:rPr>
        <w:t xml:space="preserve">O Júri pode pedir aos concorrentes quaisquer esclarecimentos sobre os documentos que constituem as propostas, que considere necessários para efeitos da análise das </w:t>
      </w:r>
      <w:r>
        <w:rPr>
          <w:rFonts w:ascii="Calibri" w:hAnsi="Calibri" w:cs="Arial"/>
          <w:sz w:val="22"/>
          <w:szCs w:val="22"/>
        </w:rPr>
        <w:t xml:space="preserve">mesmas, nos termos do disposto no artigo 72.º do </w:t>
      </w:r>
      <w:r w:rsidR="00303626">
        <w:rPr>
          <w:rFonts w:ascii="Calibri" w:hAnsi="Calibri" w:cs="Arial"/>
          <w:sz w:val="22"/>
          <w:szCs w:val="22"/>
        </w:rPr>
        <w:t>CCP</w:t>
      </w:r>
      <w:r>
        <w:rPr>
          <w:rFonts w:ascii="Calibri" w:hAnsi="Calibri" w:cs="Arial"/>
          <w:sz w:val="22"/>
          <w:szCs w:val="22"/>
        </w:rPr>
        <w:t>.</w:t>
      </w:r>
    </w:p>
    <w:p w14:paraId="73206E73" w14:textId="77777777" w:rsidR="001D17F6" w:rsidRDefault="000B108F" w:rsidP="000B108F">
      <w:pPr>
        <w:pStyle w:val="Corpodetexto"/>
        <w:tabs>
          <w:tab w:val="left" w:pos="9497"/>
        </w:tabs>
        <w:spacing w:before="120" w:after="120" w:line="240" w:lineRule="auto"/>
        <w:rPr>
          <w:rFonts w:ascii="Calibri" w:hAnsi="Calibri" w:cs="Arial"/>
          <w:sz w:val="22"/>
          <w:szCs w:val="22"/>
        </w:rPr>
      </w:pPr>
      <w:r>
        <w:rPr>
          <w:rFonts w:ascii="Calibri" w:hAnsi="Calibri" w:cs="Arial"/>
          <w:sz w:val="22"/>
          <w:szCs w:val="22"/>
        </w:rPr>
        <w:t xml:space="preserve">O Júri deve solicitar aos concorrentes que, no prazo máximo de 5 dias, procedam ao suprimento das irregularidades das suas propostas causadas por preterição de formalidades não essenciais que careçam de suprimento, incluindo a apresentação de documentos que se limitem a comprovar factos ou qualidades anteriores à data da apresentação da proposta. </w:t>
      </w:r>
    </w:p>
    <w:p w14:paraId="039BE91B" w14:textId="77777777" w:rsidR="005D280A" w:rsidRDefault="005D280A" w:rsidP="000B108F">
      <w:pPr>
        <w:pStyle w:val="Corpodetexto"/>
        <w:tabs>
          <w:tab w:val="left" w:pos="9497"/>
        </w:tabs>
        <w:spacing w:before="120" w:after="120" w:line="240" w:lineRule="auto"/>
        <w:rPr>
          <w:rFonts w:ascii="Calibri" w:hAnsi="Calibri" w:cs="Arial"/>
          <w:sz w:val="22"/>
          <w:szCs w:val="22"/>
        </w:rPr>
      </w:pPr>
    </w:p>
    <w:p w14:paraId="3E3A3248" w14:textId="77777777" w:rsidR="001D17F6" w:rsidRPr="00446512" w:rsidRDefault="00DE4B92" w:rsidP="005D280A">
      <w:pPr>
        <w:pStyle w:val="T10"/>
        <w:numPr>
          <w:ilvl w:val="0"/>
          <w:numId w:val="2"/>
        </w:numPr>
        <w:pBdr>
          <w:top w:val="single" w:sz="4" w:space="1" w:color="auto"/>
          <w:bottom w:val="single" w:sz="4" w:space="1" w:color="auto"/>
        </w:pBdr>
        <w:shd w:val="clear" w:color="auto" w:fill="F3F3F3"/>
        <w:spacing w:before="120" w:after="120" w:line="240" w:lineRule="auto"/>
        <w:ind w:left="0" w:firstLine="0"/>
        <w:jc w:val="left"/>
        <w:outlineLvl w:val="0"/>
        <w:rPr>
          <w:rFonts w:ascii="Calibri" w:hAnsi="Calibri" w:cs="Arial"/>
          <w:sz w:val="22"/>
          <w:szCs w:val="22"/>
        </w:rPr>
      </w:pPr>
      <w:r w:rsidRPr="00446512">
        <w:rPr>
          <w:rFonts w:ascii="Calibri" w:hAnsi="Calibri" w:cs="Arial"/>
          <w:sz w:val="22"/>
          <w:szCs w:val="22"/>
        </w:rPr>
        <w:t xml:space="preserve"> </w:t>
      </w:r>
      <w:bookmarkStart w:id="84" w:name="_Toc89874945"/>
      <w:r w:rsidR="001D17F6" w:rsidRPr="00446512">
        <w:rPr>
          <w:rFonts w:ascii="Calibri" w:hAnsi="Calibri" w:cs="Arial"/>
          <w:sz w:val="22"/>
          <w:szCs w:val="22"/>
        </w:rPr>
        <w:t>Relevação de Impedimentos</w:t>
      </w:r>
      <w:bookmarkEnd w:id="84"/>
    </w:p>
    <w:p w14:paraId="59A7BB69" w14:textId="77777777" w:rsidR="001D17F6" w:rsidRPr="001D17F6" w:rsidRDefault="001D17F6" w:rsidP="001D17F6">
      <w:pPr>
        <w:tabs>
          <w:tab w:val="left" w:pos="284"/>
        </w:tabs>
        <w:spacing w:after="120" w:line="240" w:lineRule="auto"/>
        <w:contextualSpacing/>
        <w:rPr>
          <w:rFonts w:ascii="Calibri" w:hAnsi="Calibri" w:cs="Arial"/>
          <w:szCs w:val="22"/>
        </w:rPr>
      </w:pPr>
      <w:r w:rsidRPr="001D17F6">
        <w:rPr>
          <w:rFonts w:ascii="Calibri" w:hAnsi="Calibri" w:cs="Arial"/>
          <w:szCs w:val="22"/>
        </w:rPr>
        <w:t xml:space="preserve">O disposto nas alíneas d) e e) do n.º 1 do artigo 55.º do </w:t>
      </w:r>
      <w:r>
        <w:rPr>
          <w:rFonts w:ascii="Calibri" w:hAnsi="Calibri" w:cs="Arial"/>
          <w:szCs w:val="22"/>
        </w:rPr>
        <w:t>CCP</w:t>
      </w:r>
      <w:r w:rsidRPr="001D17F6">
        <w:rPr>
          <w:rFonts w:ascii="Calibri" w:hAnsi="Calibri" w:cs="Arial"/>
          <w:szCs w:val="22"/>
        </w:rPr>
        <w:t xml:space="preserve"> aplica-se sem prejuízo dos regimes de regularização de dívidas fiscais e dividas à Segurança Social em vigor.</w:t>
      </w:r>
    </w:p>
    <w:p w14:paraId="12CDA162" w14:textId="77777777" w:rsidR="001D17F6" w:rsidRPr="001D17F6" w:rsidRDefault="001D17F6" w:rsidP="001D17F6">
      <w:pPr>
        <w:tabs>
          <w:tab w:val="left" w:pos="284"/>
        </w:tabs>
        <w:spacing w:after="120" w:line="240" w:lineRule="auto"/>
        <w:contextualSpacing/>
        <w:rPr>
          <w:rFonts w:ascii="Calibri" w:hAnsi="Calibri" w:cs="Arial"/>
          <w:szCs w:val="22"/>
        </w:rPr>
      </w:pPr>
      <w:r w:rsidRPr="001D17F6">
        <w:rPr>
          <w:rFonts w:ascii="Calibri" w:hAnsi="Calibri" w:cs="Arial"/>
          <w:szCs w:val="22"/>
        </w:rPr>
        <w:t xml:space="preserve">O concorrente que se encontre numa das situações referidas nas alíneas b), c), g), h) ou l) do n.º 1 do artigo 55.º do </w:t>
      </w:r>
      <w:r>
        <w:rPr>
          <w:rFonts w:ascii="Calibri" w:hAnsi="Calibri" w:cs="Arial"/>
          <w:szCs w:val="22"/>
        </w:rPr>
        <w:t>CCP</w:t>
      </w:r>
      <w:r w:rsidRPr="001D17F6">
        <w:rPr>
          <w:rFonts w:ascii="Calibri" w:hAnsi="Calibri" w:cs="Arial"/>
          <w:szCs w:val="22"/>
        </w:rPr>
        <w:t xml:space="preserve">, pode demonstrar que as medidas por si tomadas são suficientes para demonstrar a sua idoneidade para a execução do contrato e a não afetação dos interesses que justificam aqueles impedimentos, não obstante a existência abstrata de causa de exclusão, nos termos do disposto no n.º 2 do artigo 55.º-A </w:t>
      </w:r>
      <w:r>
        <w:rPr>
          <w:rFonts w:ascii="Calibri" w:hAnsi="Calibri" w:cs="Arial"/>
          <w:szCs w:val="22"/>
        </w:rPr>
        <w:t>CCP</w:t>
      </w:r>
      <w:r w:rsidRPr="001D17F6">
        <w:rPr>
          <w:rFonts w:ascii="Calibri" w:hAnsi="Calibri" w:cs="Arial"/>
          <w:szCs w:val="22"/>
        </w:rPr>
        <w:t>.</w:t>
      </w:r>
    </w:p>
    <w:p w14:paraId="75B4F834" w14:textId="77777777" w:rsidR="001D17F6" w:rsidRDefault="001D17F6" w:rsidP="00981E7C">
      <w:pPr>
        <w:tabs>
          <w:tab w:val="left" w:pos="284"/>
        </w:tabs>
        <w:spacing w:after="120" w:line="240" w:lineRule="auto"/>
        <w:contextualSpacing/>
        <w:rPr>
          <w:rFonts w:ascii="Calibri" w:hAnsi="Calibri" w:cs="Arial"/>
          <w:szCs w:val="22"/>
        </w:rPr>
      </w:pPr>
      <w:r w:rsidRPr="001D17F6">
        <w:rPr>
          <w:rFonts w:ascii="Calibri" w:hAnsi="Calibri" w:cs="Arial"/>
          <w:szCs w:val="22"/>
        </w:rPr>
        <w:t xml:space="preserve">As sanções de proibição de participação em procedimentos de formação de contratos que tenham sido aplicadas ou consideradas válidas, mediante decisão transitada em julgado, não são passiveis de relevação dos impedimentos, nos termos do disposto no n.º 4 do artigo 55.º-A do </w:t>
      </w:r>
      <w:r>
        <w:rPr>
          <w:rFonts w:ascii="Calibri" w:hAnsi="Calibri" w:cs="Arial"/>
          <w:szCs w:val="22"/>
        </w:rPr>
        <w:t>CCP</w:t>
      </w:r>
      <w:r w:rsidRPr="001D17F6">
        <w:rPr>
          <w:rFonts w:ascii="Calibri" w:hAnsi="Calibri" w:cs="Arial"/>
          <w:szCs w:val="22"/>
        </w:rPr>
        <w:t>.</w:t>
      </w:r>
    </w:p>
    <w:p w14:paraId="3AA2C74C" w14:textId="77777777" w:rsidR="00A74092" w:rsidRPr="00981E7C" w:rsidRDefault="00DE4B92" w:rsidP="005D280A">
      <w:pPr>
        <w:pStyle w:val="T10"/>
        <w:numPr>
          <w:ilvl w:val="0"/>
          <w:numId w:val="2"/>
        </w:numPr>
        <w:pBdr>
          <w:top w:val="single" w:sz="4" w:space="1" w:color="auto"/>
          <w:bottom w:val="single" w:sz="4" w:space="1" w:color="auto"/>
        </w:pBdr>
        <w:shd w:val="clear" w:color="auto" w:fill="F3F3F3"/>
        <w:spacing w:before="120" w:after="120" w:line="240" w:lineRule="auto"/>
        <w:ind w:left="0" w:firstLine="0"/>
        <w:jc w:val="left"/>
        <w:outlineLvl w:val="0"/>
        <w:rPr>
          <w:rFonts w:ascii="Calibri" w:hAnsi="Calibri" w:cs="Arial"/>
          <w:sz w:val="22"/>
          <w:szCs w:val="22"/>
        </w:rPr>
      </w:pPr>
      <w:bookmarkStart w:id="85" w:name="_Toc466904150"/>
      <w:bookmarkStart w:id="86" w:name="_Toc466904508"/>
      <w:bookmarkStart w:id="87" w:name="_Toc466904564"/>
      <w:r>
        <w:rPr>
          <w:rFonts w:ascii="Calibri" w:hAnsi="Calibri" w:cs="Arial"/>
          <w:sz w:val="22"/>
          <w:szCs w:val="22"/>
        </w:rPr>
        <w:t xml:space="preserve"> </w:t>
      </w:r>
      <w:bookmarkStart w:id="88" w:name="_Toc89874946"/>
      <w:r w:rsidR="00A74092" w:rsidRPr="00981E7C">
        <w:rPr>
          <w:rFonts w:ascii="Calibri" w:hAnsi="Calibri" w:cs="Arial"/>
          <w:sz w:val="22"/>
          <w:szCs w:val="22"/>
        </w:rPr>
        <w:t>Concorrentes</w:t>
      </w:r>
      <w:bookmarkEnd w:id="85"/>
      <w:bookmarkEnd w:id="86"/>
      <w:bookmarkEnd w:id="87"/>
      <w:bookmarkEnd w:id="88"/>
    </w:p>
    <w:p w14:paraId="11C47160" w14:textId="77777777" w:rsidR="00A74092" w:rsidRPr="00981E7C" w:rsidRDefault="00A74092" w:rsidP="00E54007">
      <w:pPr>
        <w:pStyle w:val="Corpodetexto"/>
        <w:widowControl w:val="0"/>
        <w:numPr>
          <w:ilvl w:val="0"/>
          <w:numId w:val="8"/>
        </w:numPr>
        <w:tabs>
          <w:tab w:val="clear" w:pos="360"/>
          <w:tab w:val="num" w:pos="284"/>
        </w:tabs>
        <w:adjustRightInd w:val="0"/>
        <w:spacing w:before="120" w:after="120" w:line="240" w:lineRule="auto"/>
        <w:ind w:left="0" w:firstLine="0"/>
        <w:textAlignment w:val="baseline"/>
        <w:rPr>
          <w:rFonts w:ascii="Calibri" w:hAnsi="Calibri" w:cs="Arial"/>
          <w:sz w:val="22"/>
          <w:szCs w:val="22"/>
        </w:rPr>
      </w:pPr>
      <w:r w:rsidRPr="00981E7C">
        <w:rPr>
          <w:rFonts w:ascii="Calibri" w:hAnsi="Calibri" w:cs="Arial"/>
          <w:sz w:val="22"/>
          <w:szCs w:val="22"/>
        </w:rPr>
        <w:t xml:space="preserve">Podem ser </w:t>
      </w:r>
      <w:r w:rsidR="00E837E0" w:rsidRPr="00981E7C">
        <w:rPr>
          <w:rFonts w:ascii="Calibri" w:hAnsi="Calibri" w:cs="Arial"/>
          <w:sz w:val="22"/>
          <w:szCs w:val="22"/>
        </w:rPr>
        <w:t>concorrentes</w:t>
      </w:r>
      <w:r w:rsidRPr="00981E7C">
        <w:rPr>
          <w:rFonts w:ascii="Calibri" w:hAnsi="Calibri" w:cs="Arial"/>
          <w:sz w:val="22"/>
          <w:szCs w:val="22"/>
        </w:rPr>
        <w:t xml:space="preserve"> pessoas </w:t>
      </w:r>
      <w:r w:rsidR="00E837E0" w:rsidRPr="00981E7C">
        <w:rPr>
          <w:rFonts w:ascii="Calibri" w:hAnsi="Calibri" w:cs="Arial"/>
          <w:sz w:val="22"/>
          <w:szCs w:val="22"/>
        </w:rPr>
        <w:t xml:space="preserve">singulares ou </w:t>
      </w:r>
      <w:r w:rsidR="003B3D9A" w:rsidRPr="00981E7C">
        <w:rPr>
          <w:rFonts w:ascii="Calibri" w:hAnsi="Calibri" w:cs="Arial"/>
          <w:sz w:val="22"/>
          <w:szCs w:val="22"/>
        </w:rPr>
        <w:t xml:space="preserve">pessoas </w:t>
      </w:r>
      <w:r w:rsidRPr="00981E7C">
        <w:rPr>
          <w:rFonts w:ascii="Calibri" w:hAnsi="Calibri" w:cs="Arial"/>
          <w:sz w:val="22"/>
          <w:szCs w:val="22"/>
        </w:rPr>
        <w:t>coletivas</w:t>
      </w:r>
      <w:r w:rsidR="003B3D9A" w:rsidRPr="00981E7C">
        <w:rPr>
          <w:rFonts w:ascii="Calibri" w:hAnsi="Calibri" w:cs="Arial"/>
          <w:sz w:val="22"/>
          <w:szCs w:val="22"/>
        </w:rPr>
        <w:t>,</w:t>
      </w:r>
      <w:r w:rsidR="005121F5" w:rsidRPr="00981E7C">
        <w:rPr>
          <w:rFonts w:ascii="Calibri" w:eastAsia="SimSun" w:hAnsi="Calibri" w:cs="Arial"/>
          <w:sz w:val="22"/>
          <w:szCs w:val="22"/>
          <w:lang w:eastAsia="zh-CN"/>
        </w:rPr>
        <w:t xml:space="preserve"> </w:t>
      </w:r>
      <w:r w:rsidRPr="00981E7C">
        <w:rPr>
          <w:rFonts w:ascii="Calibri" w:eastAsia="SimSun" w:hAnsi="Calibri" w:cs="Arial"/>
          <w:sz w:val="22"/>
          <w:szCs w:val="22"/>
          <w:lang w:eastAsia="zh-CN"/>
        </w:rPr>
        <w:t xml:space="preserve">agrupamentos de </w:t>
      </w:r>
      <w:bookmarkStart w:id="89" w:name="OLE_LINK2"/>
      <w:r w:rsidRPr="00981E7C">
        <w:rPr>
          <w:rFonts w:ascii="Calibri" w:eastAsia="SimSun" w:hAnsi="Calibri" w:cs="Arial"/>
          <w:sz w:val="22"/>
          <w:szCs w:val="22"/>
          <w:lang w:eastAsia="zh-CN"/>
        </w:rPr>
        <w:t xml:space="preserve">pessoas </w:t>
      </w:r>
      <w:r w:rsidRPr="00981E7C">
        <w:rPr>
          <w:rFonts w:ascii="Calibri" w:eastAsia="SimSun" w:hAnsi="Calibri" w:cs="Arial"/>
          <w:sz w:val="22"/>
          <w:szCs w:val="22"/>
          <w:lang w:eastAsia="zh-CN"/>
        </w:rPr>
        <w:lastRenderedPageBreak/>
        <w:t>coletivas</w:t>
      </w:r>
      <w:bookmarkEnd w:id="89"/>
      <w:r w:rsidRPr="00981E7C">
        <w:rPr>
          <w:rFonts w:ascii="Calibri" w:hAnsi="Calibri" w:cs="Arial"/>
          <w:sz w:val="22"/>
          <w:szCs w:val="22"/>
        </w:rPr>
        <w:t xml:space="preserve">, sem que entre elas exista qualquer </w:t>
      </w:r>
      <w:r w:rsidR="00E837E0" w:rsidRPr="00981E7C">
        <w:rPr>
          <w:rFonts w:ascii="Calibri" w:hAnsi="Calibri" w:cs="Arial"/>
          <w:sz w:val="22"/>
          <w:szCs w:val="22"/>
        </w:rPr>
        <w:t xml:space="preserve">vínculo jurídico de associação, que não se encontrem em quaisquer das situações previstas no artigo 55.º do </w:t>
      </w:r>
      <w:r w:rsidR="00FF21A0">
        <w:rPr>
          <w:rFonts w:ascii="Calibri" w:hAnsi="Calibri" w:cs="Arial"/>
          <w:sz w:val="22"/>
          <w:szCs w:val="22"/>
        </w:rPr>
        <w:t>CCP</w:t>
      </w:r>
      <w:r w:rsidR="003B3D9A" w:rsidRPr="00981E7C">
        <w:rPr>
          <w:rFonts w:ascii="Calibri" w:hAnsi="Calibri" w:cs="Arial"/>
          <w:sz w:val="22"/>
          <w:szCs w:val="22"/>
        </w:rPr>
        <w:t>.</w:t>
      </w:r>
    </w:p>
    <w:p w14:paraId="383E1D48" w14:textId="77777777" w:rsidR="00A74092" w:rsidRPr="00981E7C" w:rsidRDefault="00A74092" w:rsidP="00E54007">
      <w:pPr>
        <w:pStyle w:val="Corpodetexto"/>
        <w:widowControl w:val="0"/>
        <w:numPr>
          <w:ilvl w:val="0"/>
          <w:numId w:val="8"/>
        </w:numPr>
        <w:tabs>
          <w:tab w:val="clear" w:pos="360"/>
          <w:tab w:val="num" w:pos="284"/>
        </w:tabs>
        <w:adjustRightInd w:val="0"/>
        <w:spacing w:before="120" w:after="120" w:line="240" w:lineRule="auto"/>
        <w:ind w:left="0" w:firstLine="0"/>
        <w:textAlignment w:val="baseline"/>
        <w:rPr>
          <w:rFonts w:ascii="Calibri" w:hAnsi="Calibri" w:cs="Arial"/>
          <w:sz w:val="22"/>
          <w:szCs w:val="22"/>
        </w:rPr>
      </w:pPr>
      <w:r w:rsidRPr="00981E7C">
        <w:rPr>
          <w:rFonts w:ascii="Calibri" w:hAnsi="Calibri" w:cs="Arial"/>
          <w:sz w:val="22"/>
          <w:szCs w:val="22"/>
        </w:rPr>
        <w:t xml:space="preserve">Só serão admitidos agrupamentos se todos os membros se declararem individual e solidariamente responsáveis perante a entidade adjudicante pela </w:t>
      </w:r>
      <w:r w:rsidR="001D17F6">
        <w:rPr>
          <w:rFonts w:ascii="Calibri" w:hAnsi="Calibri" w:cs="Arial"/>
          <w:sz w:val="22"/>
          <w:szCs w:val="22"/>
        </w:rPr>
        <w:t>proposta</w:t>
      </w:r>
      <w:r w:rsidR="001D17F6" w:rsidRPr="00981E7C">
        <w:rPr>
          <w:rFonts w:ascii="Calibri" w:hAnsi="Calibri" w:cs="Arial"/>
          <w:sz w:val="22"/>
          <w:szCs w:val="22"/>
        </w:rPr>
        <w:t xml:space="preserve"> </w:t>
      </w:r>
      <w:r w:rsidRPr="00981E7C">
        <w:rPr>
          <w:rFonts w:ascii="Calibri" w:hAnsi="Calibri" w:cs="Arial"/>
          <w:sz w:val="22"/>
          <w:szCs w:val="22"/>
        </w:rPr>
        <w:t>apresentada e, bem assim, pela sua manutenção.</w:t>
      </w:r>
    </w:p>
    <w:p w14:paraId="41F62FD8" w14:textId="77777777" w:rsidR="00A74092" w:rsidRPr="00981E7C" w:rsidRDefault="00A74092" w:rsidP="008E11C7">
      <w:pPr>
        <w:pStyle w:val="Corpodetexto"/>
        <w:widowControl w:val="0"/>
        <w:numPr>
          <w:ilvl w:val="0"/>
          <w:numId w:val="8"/>
        </w:numPr>
        <w:tabs>
          <w:tab w:val="clear" w:pos="360"/>
          <w:tab w:val="num" w:pos="284"/>
        </w:tabs>
        <w:adjustRightInd w:val="0"/>
        <w:spacing w:before="120" w:after="120" w:line="240" w:lineRule="auto"/>
        <w:ind w:left="0" w:firstLine="0"/>
        <w:textAlignment w:val="baseline"/>
        <w:rPr>
          <w:rFonts w:ascii="Calibri" w:hAnsi="Calibri" w:cs="Arial"/>
          <w:sz w:val="22"/>
          <w:szCs w:val="22"/>
        </w:rPr>
      </w:pPr>
      <w:r w:rsidRPr="00981E7C">
        <w:rPr>
          <w:rFonts w:ascii="Calibri" w:hAnsi="Calibri" w:cs="Arial"/>
          <w:sz w:val="22"/>
          <w:szCs w:val="22"/>
        </w:rPr>
        <w:t xml:space="preserve">Nenhuma entidade poderá apresentar mais do que uma </w:t>
      </w:r>
      <w:r w:rsidR="00E837E0" w:rsidRPr="00981E7C">
        <w:rPr>
          <w:rFonts w:ascii="Calibri" w:hAnsi="Calibri" w:cs="Arial"/>
          <w:sz w:val="22"/>
          <w:szCs w:val="22"/>
        </w:rPr>
        <w:t>proposta</w:t>
      </w:r>
      <w:r w:rsidRPr="00981E7C">
        <w:rPr>
          <w:rFonts w:ascii="Calibri" w:hAnsi="Calibri" w:cs="Arial"/>
          <w:sz w:val="22"/>
          <w:szCs w:val="22"/>
        </w:rPr>
        <w:t xml:space="preserve">, não podendo, designadamente, fazer parte de mais do que um agrupamento, nem candidatar-se simultaneamente a título individual e integrada num agrupamento concorrente. </w:t>
      </w:r>
    </w:p>
    <w:p w14:paraId="1C963F66" w14:textId="77777777" w:rsidR="00A74092" w:rsidRPr="00981E7C" w:rsidRDefault="00A74092" w:rsidP="008E11C7">
      <w:pPr>
        <w:pStyle w:val="Corpodetexto"/>
        <w:widowControl w:val="0"/>
        <w:numPr>
          <w:ilvl w:val="0"/>
          <w:numId w:val="8"/>
        </w:numPr>
        <w:tabs>
          <w:tab w:val="clear" w:pos="360"/>
          <w:tab w:val="num" w:pos="284"/>
        </w:tabs>
        <w:adjustRightInd w:val="0"/>
        <w:spacing w:before="120" w:after="120" w:line="240" w:lineRule="auto"/>
        <w:ind w:left="0" w:firstLine="0"/>
        <w:textAlignment w:val="baseline"/>
        <w:rPr>
          <w:rFonts w:ascii="Calibri" w:hAnsi="Calibri" w:cs="Arial"/>
          <w:sz w:val="22"/>
          <w:szCs w:val="22"/>
        </w:rPr>
      </w:pPr>
      <w:r w:rsidRPr="00981E7C">
        <w:rPr>
          <w:rFonts w:ascii="Calibri" w:hAnsi="Calibri" w:cs="Arial"/>
          <w:color w:val="000000"/>
          <w:sz w:val="22"/>
          <w:szCs w:val="22"/>
        </w:rPr>
        <w:t>Todos os membros de um agrupamento concorrente são solidariamente responsáveis, perante a entidade adjudicante, pela manutenção da proposta.</w:t>
      </w:r>
    </w:p>
    <w:p w14:paraId="4B0ADBEF" w14:textId="77777777" w:rsidR="00A74092" w:rsidRPr="00981E7C" w:rsidRDefault="00A74092" w:rsidP="008E11C7">
      <w:pPr>
        <w:pStyle w:val="Corpodetexto"/>
        <w:widowControl w:val="0"/>
        <w:numPr>
          <w:ilvl w:val="0"/>
          <w:numId w:val="8"/>
        </w:numPr>
        <w:tabs>
          <w:tab w:val="clear" w:pos="360"/>
          <w:tab w:val="num" w:pos="284"/>
        </w:tabs>
        <w:adjustRightInd w:val="0"/>
        <w:spacing w:before="120" w:after="120" w:line="240" w:lineRule="auto"/>
        <w:ind w:left="0" w:firstLine="0"/>
        <w:textAlignment w:val="baseline"/>
        <w:rPr>
          <w:rFonts w:ascii="Calibri" w:hAnsi="Calibri" w:cs="Arial"/>
          <w:sz w:val="22"/>
          <w:szCs w:val="22"/>
        </w:rPr>
      </w:pPr>
      <w:r w:rsidRPr="00981E7C">
        <w:rPr>
          <w:rFonts w:ascii="Calibri" w:hAnsi="Calibri" w:cs="Arial"/>
          <w:sz w:val="22"/>
          <w:szCs w:val="22"/>
        </w:rPr>
        <w:t>Qualquer alteração na composição dos agrupamentos terá de ser previamente autorizada pela entidade adjudicante, sob pena de exclusão do concurso, devendo o respetivo pedido ser assinado por todas as empresas do agrupamento, incluindo a renunciante e a que a substitui</w:t>
      </w:r>
      <w:r w:rsidR="001E4499" w:rsidRPr="00981E7C">
        <w:rPr>
          <w:rFonts w:ascii="Calibri" w:hAnsi="Calibri" w:cs="Arial"/>
          <w:sz w:val="22"/>
          <w:szCs w:val="22"/>
        </w:rPr>
        <w:t>, se for esse o caso.</w:t>
      </w:r>
    </w:p>
    <w:p w14:paraId="7AA43C48" w14:textId="77777777" w:rsidR="00A74092" w:rsidRDefault="00A74092" w:rsidP="008E11C7">
      <w:pPr>
        <w:widowControl w:val="0"/>
        <w:numPr>
          <w:ilvl w:val="0"/>
          <w:numId w:val="8"/>
        </w:numPr>
        <w:tabs>
          <w:tab w:val="clear" w:pos="360"/>
          <w:tab w:val="num" w:pos="284"/>
        </w:tabs>
        <w:adjustRightInd w:val="0"/>
        <w:spacing w:before="120" w:after="120" w:line="240" w:lineRule="auto"/>
        <w:ind w:left="0" w:firstLine="0"/>
        <w:textAlignment w:val="baseline"/>
        <w:rPr>
          <w:rFonts w:ascii="Calibri" w:hAnsi="Calibri" w:cs="Arial"/>
          <w:color w:val="000000"/>
          <w:szCs w:val="22"/>
        </w:rPr>
      </w:pPr>
      <w:r w:rsidRPr="00981E7C">
        <w:rPr>
          <w:rFonts w:ascii="Calibri" w:hAnsi="Calibri" w:cs="Arial"/>
          <w:color w:val="000000"/>
          <w:szCs w:val="22"/>
        </w:rPr>
        <w:t xml:space="preserve">Em caso de adjudicação, todos os membros do agrupamento concorrente, e apenas estes, devem associar-se, antes do contrato, na modalidade jurídica de </w:t>
      </w:r>
      <w:r w:rsidRPr="00981E7C">
        <w:rPr>
          <w:rFonts w:ascii="Calibri" w:hAnsi="Calibri" w:cs="Arial"/>
          <w:szCs w:val="22"/>
        </w:rPr>
        <w:t xml:space="preserve">consórcio externo, em regime de responsabilidade solidária, devendo </w:t>
      </w:r>
      <w:r w:rsidRPr="00981E7C">
        <w:rPr>
          <w:rFonts w:ascii="Calibri" w:hAnsi="Calibri" w:cs="Arial"/>
          <w:color w:val="000000"/>
          <w:szCs w:val="22"/>
        </w:rPr>
        <w:t>as entidades que</w:t>
      </w:r>
      <w:r w:rsidR="006937AA" w:rsidRPr="00981E7C">
        <w:rPr>
          <w:rFonts w:ascii="Calibri" w:hAnsi="Calibri" w:cs="Arial"/>
          <w:color w:val="000000"/>
          <w:szCs w:val="22"/>
        </w:rPr>
        <w:t xml:space="preserve"> o</w:t>
      </w:r>
      <w:r w:rsidRPr="00981E7C">
        <w:rPr>
          <w:rFonts w:ascii="Calibri" w:hAnsi="Calibri" w:cs="Arial"/>
          <w:color w:val="000000"/>
          <w:szCs w:val="22"/>
        </w:rPr>
        <w:t xml:space="preserve"> compõem indicar o chefe de consórcio e conferir-lhe, no mesmo ato, e por procuração, os poderes </w:t>
      </w:r>
      <w:r w:rsidR="00177B5B" w:rsidRPr="00981E7C">
        <w:rPr>
          <w:rFonts w:ascii="Calibri" w:hAnsi="Calibri" w:cs="Arial"/>
          <w:color w:val="000000"/>
          <w:szCs w:val="22"/>
        </w:rPr>
        <w:t>previstos no</w:t>
      </w:r>
      <w:r w:rsidRPr="00981E7C">
        <w:rPr>
          <w:rFonts w:ascii="Calibri" w:hAnsi="Calibri" w:cs="Arial"/>
          <w:color w:val="000000"/>
          <w:szCs w:val="22"/>
        </w:rPr>
        <w:t xml:space="preserve"> artigo 14</w:t>
      </w:r>
      <w:r w:rsidR="00177B5B" w:rsidRPr="00981E7C">
        <w:rPr>
          <w:rFonts w:ascii="Calibri" w:hAnsi="Calibri" w:cs="Arial"/>
          <w:color w:val="000000"/>
          <w:szCs w:val="22"/>
        </w:rPr>
        <w:t>.</w:t>
      </w:r>
      <w:r w:rsidRPr="00981E7C">
        <w:rPr>
          <w:rFonts w:ascii="Calibri" w:hAnsi="Calibri" w:cs="Arial"/>
          <w:color w:val="000000"/>
          <w:szCs w:val="22"/>
        </w:rPr>
        <w:t xml:space="preserve">º do Decreto-Lei nº 231/81, de 28 de </w:t>
      </w:r>
      <w:r w:rsidR="00177B5B" w:rsidRPr="00981E7C">
        <w:rPr>
          <w:rFonts w:ascii="Calibri" w:hAnsi="Calibri" w:cs="Arial"/>
          <w:color w:val="000000"/>
          <w:szCs w:val="22"/>
        </w:rPr>
        <w:t>j</w:t>
      </w:r>
      <w:r w:rsidRPr="00981E7C">
        <w:rPr>
          <w:rFonts w:ascii="Calibri" w:hAnsi="Calibri" w:cs="Arial"/>
          <w:color w:val="000000"/>
          <w:szCs w:val="22"/>
        </w:rPr>
        <w:t xml:space="preserve">ulho.  </w:t>
      </w:r>
    </w:p>
    <w:p w14:paraId="728E25D2" w14:textId="77777777" w:rsidR="005D280A" w:rsidRPr="00981E7C" w:rsidRDefault="005D280A" w:rsidP="005D280A">
      <w:pPr>
        <w:widowControl w:val="0"/>
        <w:adjustRightInd w:val="0"/>
        <w:spacing w:before="120" w:after="120" w:line="240" w:lineRule="auto"/>
        <w:textAlignment w:val="baseline"/>
        <w:rPr>
          <w:rFonts w:ascii="Calibri" w:hAnsi="Calibri" w:cs="Arial"/>
          <w:color w:val="000000"/>
          <w:szCs w:val="22"/>
        </w:rPr>
      </w:pPr>
    </w:p>
    <w:p w14:paraId="09A99BE8" w14:textId="77777777" w:rsidR="00A74092" w:rsidRPr="00981E7C" w:rsidRDefault="00C67F99" w:rsidP="005D280A">
      <w:pPr>
        <w:pStyle w:val="T10"/>
        <w:numPr>
          <w:ilvl w:val="0"/>
          <w:numId w:val="2"/>
        </w:numPr>
        <w:pBdr>
          <w:top w:val="single" w:sz="4" w:space="1" w:color="auto"/>
          <w:bottom w:val="single" w:sz="4" w:space="1" w:color="auto"/>
        </w:pBdr>
        <w:shd w:val="clear" w:color="auto" w:fill="F3F3F3"/>
        <w:spacing w:before="120" w:after="120" w:line="240" w:lineRule="auto"/>
        <w:ind w:left="0" w:firstLine="0"/>
        <w:jc w:val="left"/>
        <w:outlineLvl w:val="0"/>
        <w:rPr>
          <w:rFonts w:ascii="Calibri" w:hAnsi="Calibri" w:cs="Arial"/>
          <w:sz w:val="22"/>
          <w:szCs w:val="22"/>
        </w:rPr>
      </w:pPr>
      <w:bookmarkStart w:id="90" w:name="_Toc466904509"/>
      <w:bookmarkStart w:id="91" w:name="_Toc466904565"/>
      <w:r>
        <w:rPr>
          <w:rFonts w:ascii="Calibri" w:hAnsi="Calibri" w:cs="Arial"/>
          <w:sz w:val="22"/>
          <w:szCs w:val="22"/>
        </w:rPr>
        <w:t xml:space="preserve"> </w:t>
      </w:r>
      <w:bookmarkStart w:id="92" w:name="_Toc89874947"/>
      <w:r w:rsidR="00A74092" w:rsidRPr="00981E7C">
        <w:rPr>
          <w:rFonts w:ascii="Calibri" w:hAnsi="Calibri" w:cs="Arial"/>
          <w:sz w:val="22"/>
          <w:szCs w:val="22"/>
        </w:rPr>
        <w:t>Idioma das propostas</w:t>
      </w:r>
      <w:bookmarkEnd w:id="90"/>
      <w:bookmarkEnd w:id="91"/>
      <w:bookmarkEnd w:id="92"/>
    </w:p>
    <w:p w14:paraId="4ACECF99" w14:textId="77777777" w:rsidR="00A74092" w:rsidRPr="00981E7C" w:rsidRDefault="00A74092" w:rsidP="00981E7C">
      <w:pPr>
        <w:widowControl w:val="0"/>
        <w:numPr>
          <w:ilvl w:val="0"/>
          <w:numId w:val="13"/>
        </w:numPr>
        <w:tabs>
          <w:tab w:val="num" w:pos="284"/>
        </w:tabs>
        <w:adjustRightInd w:val="0"/>
        <w:spacing w:before="120" w:after="120" w:line="240" w:lineRule="auto"/>
        <w:ind w:left="0" w:firstLine="0"/>
        <w:textAlignment w:val="baseline"/>
        <w:rPr>
          <w:rFonts w:ascii="Calibri" w:hAnsi="Calibri" w:cs="Arial"/>
          <w:color w:val="000000"/>
          <w:szCs w:val="22"/>
        </w:rPr>
      </w:pPr>
      <w:r w:rsidRPr="00981E7C">
        <w:rPr>
          <w:rFonts w:ascii="Calibri" w:hAnsi="Calibri" w:cs="Arial"/>
          <w:color w:val="000000"/>
          <w:szCs w:val="22"/>
        </w:rPr>
        <w:t>Todos os documentos que integram a proposta devem ser redigidos em língua portuguesa.</w:t>
      </w:r>
    </w:p>
    <w:p w14:paraId="7AFF02E2" w14:textId="77777777" w:rsidR="00A74092" w:rsidRPr="00981E7C" w:rsidRDefault="00A74092" w:rsidP="00E54007">
      <w:pPr>
        <w:widowControl w:val="0"/>
        <w:numPr>
          <w:ilvl w:val="0"/>
          <w:numId w:val="13"/>
        </w:numPr>
        <w:tabs>
          <w:tab w:val="clear" w:pos="360"/>
          <w:tab w:val="num" w:pos="284"/>
        </w:tabs>
        <w:adjustRightInd w:val="0"/>
        <w:spacing w:before="120" w:after="120" w:line="240" w:lineRule="auto"/>
        <w:ind w:left="0" w:firstLine="0"/>
        <w:textAlignment w:val="baseline"/>
        <w:rPr>
          <w:rFonts w:ascii="Calibri" w:hAnsi="Calibri" w:cs="Arial"/>
          <w:color w:val="000000"/>
          <w:szCs w:val="22"/>
        </w:rPr>
      </w:pPr>
      <w:r w:rsidRPr="00981E7C">
        <w:rPr>
          <w:rFonts w:ascii="Calibri" w:hAnsi="Calibri" w:cs="Arial"/>
          <w:color w:val="000000"/>
          <w:szCs w:val="22"/>
        </w:rPr>
        <w:t xml:space="preserve">Quando, pela sua própria natureza ou origem, os documentos da proposta estiverem redigidos em língua estrangeira, deve o </w:t>
      </w:r>
      <w:r w:rsidR="00E70D92" w:rsidRPr="00981E7C">
        <w:rPr>
          <w:rFonts w:ascii="Calibri" w:hAnsi="Calibri" w:cs="Arial"/>
          <w:color w:val="000000"/>
          <w:szCs w:val="22"/>
        </w:rPr>
        <w:t xml:space="preserve">concorrente </w:t>
      </w:r>
      <w:r w:rsidRPr="00981E7C">
        <w:rPr>
          <w:rFonts w:ascii="Calibri" w:hAnsi="Calibri" w:cs="Arial"/>
          <w:color w:val="000000"/>
          <w:szCs w:val="22"/>
        </w:rPr>
        <w:t>fazê-los acompanhar de t</w:t>
      </w:r>
      <w:r w:rsidR="0017052B" w:rsidRPr="00981E7C">
        <w:rPr>
          <w:rFonts w:ascii="Calibri" w:hAnsi="Calibri" w:cs="Arial"/>
          <w:color w:val="000000"/>
          <w:szCs w:val="22"/>
        </w:rPr>
        <w:t>radução devidamente legalizada.</w:t>
      </w:r>
    </w:p>
    <w:p w14:paraId="241EA44B" w14:textId="77777777" w:rsidR="0017052B" w:rsidRDefault="0017052B" w:rsidP="00E54007">
      <w:pPr>
        <w:widowControl w:val="0"/>
        <w:numPr>
          <w:ilvl w:val="0"/>
          <w:numId w:val="13"/>
        </w:numPr>
        <w:tabs>
          <w:tab w:val="clear" w:pos="360"/>
          <w:tab w:val="num" w:pos="284"/>
        </w:tabs>
        <w:adjustRightInd w:val="0"/>
        <w:spacing w:before="120" w:after="120" w:line="240" w:lineRule="auto"/>
        <w:ind w:left="0" w:firstLine="0"/>
        <w:textAlignment w:val="baseline"/>
        <w:rPr>
          <w:rFonts w:ascii="Calibri" w:hAnsi="Calibri" w:cs="Arial"/>
          <w:color w:val="000000"/>
          <w:szCs w:val="22"/>
        </w:rPr>
      </w:pPr>
      <w:r w:rsidRPr="00981E7C">
        <w:rPr>
          <w:rFonts w:ascii="Calibri" w:hAnsi="Calibri" w:cs="Arial"/>
          <w:color w:val="000000"/>
          <w:szCs w:val="22"/>
        </w:rPr>
        <w:t xml:space="preserve">É admissível nos termos do disposto no n.º 2 do artigo 58.º do CCP, que os documentos relativos </w:t>
      </w:r>
      <w:r w:rsidR="003921D4" w:rsidRPr="00981E7C">
        <w:rPr>
          <w:rFonts w:ascii="Calibri" w:hAnsi="Calibri" w:cs="Arial"/>
          <w:color w:val="000000"/>
          <w:szCs w:val="22"/>
        </w:rPr>
        <w:t>aos</w:t>
      </w:r>
      <w:r w:rsidRPr="00981E7C">
        <w:rPr>
          <w:rFonts w:ascii="Calibri" w:hAnsi="Calibri" w:cs="Arial"/>
          <w:color w:val="000000"/>
          <w:szCs w:val="22"/>
        </w:rPr>
        <w:t xml:space="preserve"> </w:t>
      </w:r>
      <w:r w:rsidR="003921D4" w:rsidRPr="00981E7C">
        <w:rPr>
          <w:rFonts w:ascii="Calibri" w:hAnsi="Calibri" w:cs="Arial"/>
          <w:color w:val="000000"/>
          <w:szCs w:val="22"/>
        </w:rPr>
        <w:t xml:space="preserve">comprovativos de experiência a que se refere o n.º 3 do artigo </w:t>
      </w:r>
      <w:r w:rsidR="00A940FE">
        <w:rPr>
          <w:rFonts w:ascii="Calibri" w:hAnsi="Calibri" w:cs="Arial"/>
          <w:color w:val="000000"/>
          <w:szCs w:val="22"/>
        </w:rPr>
        <w:t>31.</w:t>
      </w:r>
      <w:r w:rsidR="003921D4" w:rsidRPr="00981E7C">
        <w:rPr>
          <w:rFonts w:ascii="Calibri" w:hAnsi="Calibri" w:cs="Arial"/>
          <w:color w:val="000000"/>
          <w:szCs w:val="22"/>
        </w:rPr>
        <w:t>º do CE</w:t>
      </w:r>
      <w:r w:rsidRPr="00981E7C">
        <w:rPr>
          <w:rFonts w:ascii="Calibri" w:hAnsi="Calibri" w:cs="Arial"/>
          <w:color w:val="000000"/>
          <w:szCs w:val="22"/>
        </w:rPr>
        <w:t xml:space="preserve"> e aos certificados de habilitações académicas sejam redigidos em língua inglesa, francesa </w:t>
      </w:r>
      <w:r w:rsidR="000D58A6" w:rsidRPr="00981E7C">
        <w:rPr>
          <w:rFonts w:ascii="Calibri" w:hAnsi="Calibri" w:cs="Arial"/>
          <w:color w:val="000000"/>
          <w:szCs w:val="22"/>
        </w:rPr>
        <w:t>ou</w:t>
      </w:r>
      <w:r w:rsidRPr="00981E7C">
        <w:rPr>
          <w:rFonts w:ascii="Calibri" w:hAnsi="Calibri" w:cs="Arial"/>
          <w:color w:val="000000"/>
          <w:szCs w:val="22"/>
        </w:rPr>
        <w:t xml:space="preserve"> espanhola.</w:t>
      </w:r>
    </w:p>
    <w:p w14:paraId="524DE811" w14:textId="77777777" w:rsidR="005D280A" w:rsidRPr="00981E7C" w:rsidRDefault="005D280A" w:rsidP="005D280A">
      <w:pPr>
        <w:widowControl w:val="0"/>
        <w:adjustRightInd w:val="0"/>
        <w:spacing w:before="120" w:after="120" w:line="240" w:lineRule="auto"/>
        <w:textAlignment w:val="baseline"/>
        <w:rPr>
          <w:rFonts w:ascii="Calibri" w:hAnsi="Calibri" w:cs="Arial"/>
          <w:color w:val="000000"/>
          <w:szCs w:val="22"/>
        </w:rPr>
      </w:pPr>
    </w:p>
    <w:p w14:paraId="4691A564" w14:textId="77777777" w:rsidR="00414830" w:rsidRPr="00981E7C" w:rsidRDefault="00414830" w:rsidP="005D280A">
      <w:pPr>
        <w:pStyle w:val="T10"/>
        <w:numPr>
          <w:ilvl w:val="0"/>
          <w:numId w:val="2"/>
        </w:numPr>
        <w:pBdr>
          <w:top w:val="single" w:sz="4" w:space="1" w:color="auto"/>
          <w:bottom w:val="single" w:sz="4" w:space="1" w:color="auto"/>
        </w:pBdr>
        <w:shd w:val="clear" w:color="auto" w:fill="F3F3F3"/>
        <w:spacing w:before="120" w:after="120" w:line="240" w:lineRule="auto"/>
        <w:ind w:left="0" w:firstLine="0"/>
        <w:jc w:val="left"/>
        <w:outlineLvl w:val="0"/>
        <w:rPr>
          <w:rFonts w:ascii="Calibri" w:hAnsi="Calibri" w:cs="Arial"/>
          <w:sz w:val="22"/>
          <w:szCs w:val="22"/>
        </w:rPr>
      </w:pPr>
      <w:bookmarkStart w:id="93" w:name="_Toc215899046"/>
      <w:bookmarkStart w:id="94" w:name="_Toc466904151"/>
      <w:bookmarkStart w:id="95" w:name="_Toc466904510"/>
      <w:bookmarkStart w:id="96" w:name="_Toc466904566"/>
      <w:bookmarkStart w:id="97" w:name="_Toc89874948"/>
      <w:r w:rsidRPr="00981E7C">
        <w:rPr>
          <w:rFonts w:ascii="Calibri" w:hAnsi="Calibri" w:cs="Arial"/>
          <w:sz w:val="22"/>
          <w:szCs w:val="22"/>
        </w:rPr>
        <w:t>Propostas variantes</w:t>
      </w:r>
      <w:bookmarkEnd w:id="93"/>
      <w:bookmarkEnd w:id="94"/>
      <w:bookmarkEnd w:id="95"/>
      <w:bookmarkEnd w:id="96"/>
      <w:bookmarkEnd w:id="97"/>
    </w:p>
    <w:p w14:paraId="5C82C67E" w14:textId="77777777" w:rsidR="00414830" w:rsidRDefault="00414830" w:rsidP="00E54007">
      <w:pPr>
        <w:tabs>
          <w:tab w:val="num" w:pos="284"/>
        </w:tabs>
        <w:spacing w:before="120" w:after="120" w:line="240" w:lineRule="auto"/>
        <w:rPr>
          <w:rFonts w:ascii="Calibri" w:hAnsi="Calibri" w:cs="Arial"/>
          <w:szCs w:val="22"/>
        </w:rPr>
      </w:pPr>
      <w:r w:rsidRPr="00981E7C">
        <w:rPr>
          <w:rFonts w:ascii="Calibri" w:hAnsi="Calibri" w:cs="Arial"/>
          <w:bCs/>
          <w:szCs w:val="22"/>
        </w:rPr>
        <w:t xml:space="preserve">Não é </w:t>
      </w:r>
      <w:r w:rsidRPr="00981E7C">
        <w:rPr>
          <w:rFonts w:ascii="Calibri" w:hAnsi="Calibri" w:cs="Arial"/>
          <w:szCs w:val="22"/>
        </w:rPr>
        <w:t>admitida a apresentação pelos concorrentes de propostas variantes.</w:t>
      </w:r>
    </w:p>
    <w:p w14:paraId="6C4D4735" w14:textId="77777777" w:rsidR="005D280A" w:rsidRPr="00981E7C" w:rsidRDefault="005D280A" w:rsidP="00E54007">
      <w:pPr>
        <w:tabs>
          <w:tab w:val="num" w:pos="284"/>
        </w:tabs>
        <w:spacing w:before="120" w:after="120" w:line="240" w:lineRule="auto"/>
        <w:rPr>
          <w:rFonts w:ascii="Calibri" w:hAnsi="Calibri" w:cs="Arial"/>
          <w:szCs w:val="22"/>
        </w:rPr>
      </w:pPr>
    </w:p>
    <w:p w14:paraId="2005AF76" w14:textId="77777777" w:rsidR="0008163B" w:rsidRPr="00981E7C" w:rsidRDefault="0008163B" w:rsidP="005D280A">
      <w:pPr>
        <w:pStyle w:val="T10"/>
        <w:numPr>
          <w:ilvl w:val="0"/>
          <w:numId w:val="2"/>
        </w:numPr>
        <w:pBdr>
          <w:top w:val="single" w:sz="4" w:space="1" w:color="auto"/>
          <w:bottom w:val="single" w:sz="4" w:space="1" w:color="auto"/>
        </w:pBdr>
        <w:shd w:val="clear" w:color="auto" w:fill="F3F3F3"/>
        <w:spacing w:before="120" w:after="120" w:line="240" w:lineRule="auto"/>
        <w:ind w:left="0" w:firstLine="0"/>
        <w:jc w:val="left"/>
        <w:outlineLvl w:val="0"/>
        <w:rPr>
          <w:rFonts w:ascii="Calibri" w:hAnsi="Calibri" w:cs="Arial"/>
          <w:sz w:val="22"/>
          <w:szCs w:val="22"/>
        </w:rPr>
      </w:pPr>
      <w:bookmarkStart w:id="98" w:name="_Toc466904152"/>
      <w:bookmarkStart w:id="99" w:name="_Toc466904511"/>
      <w:bookmarkStart w:id="100" w:name="_Toc466904567"/>
      <w:bookmarkStart w:id="101" w:name="_Toc89874949"/>
      <w:r w:rsidRPr="00981E7C">
        <w:rPr>
          <w:rFonts w:ascii="Calibri" w:hAnsi="Calibri" w:cs="Arial"/>
          <w:sz w:val="22"/>
          <w:szCs w:val="22"/>
        </w:rPr>
        <w:t>Prazo de manutenção das propostas</w:t>
      </w:r>
      <w:bookmarkEnd w:id="98"/>
      <w:bookmarkEnd w:id="99"/>
      <w:bookmarkEnd w:id="100"/>
      <w:bookmarkEnd w:id="101"/>
    </w:p>
    <w:p w14:paraId="1528F39F" w14:textId="7689CF94" w:rsidR="003D3DED" w:rsidRDefault="003D3DED" w:rsidP="00E54007">
      <w:pPr>
        <w:pStyle w:val="Corpodetexto"/>
        <w:tabs>
          <w:tab w:val="num" w:pos="284"/>
        </w:tabs>
        <w:spacing w:before="120" w:after="120" w:line="240" w:lineRule="auto"/>
        <w:rPr>
          <w:rFonts w:ascii="Calibri" w:hAnsi="Calibri" w:cs="Arial"/>
          <w:sz w:val="22"/>
          <w:szCs w:val="22"/>
        </w:rPr>
      </w:pPr>
      <w:r w:rsidRPr="00981E7C">
        <w:rPr>
          <w:rFonts w:ascii="Calibri" w:hAnsi="Calibri" w:cs="Arial"/>
          <w:sz w:val="22"/>
          <w:szCs w:val="22"/>
        </w:rPr>
        <w:t xml:space="preserve">Os concorrentes são obrigados a manter as </w:t>
      </w:r>
      <w:r w:rsidR="00961D04" w:rsidRPr="00981E7C">
        <w:rPr>
          <w:rFonts w:ascii="Calibri" w:hAnsi="Calibri" w:cs="Arial"/>
          <w:sz w:val="22"/>
          <w:szCs w:val="22"/>
        </w:rPr>
        <w:t>propostas</w:t>
      </w:r>
      <w:r w:rsidRPr="00981E7C">
        <w:rPr>
          <w:rFonts w:ascii="Calibri" w:hAnsi="Calibri" w:cs="Arial"/>
          <w:sz w:val="22"/>
          <w:szCs w:val="22"/>
        </w:rPr>
        <w:t xml:space="preserve"> por um período</w:t>
      </w:r>
      <w:r w:rsidR="00086091">
        <w:rPr>
          <w:rFonts w:ascii="Calibri" w:hAnsi="Calibri" w:cs="Arial"/>
          <w:sz w:val="22"/>
          <w:szCs w:val="22"/>
        </w:rPr>
        <w:t xml:space="preserve"> minimo</w:t>
      </w:r>
      <w:r w:rsidRPr="00981E7C">
        <w:rPr>
          <w:rFonts w:ascii="Calibri" w:hAnsi="Calibri" w:cs="Arial"/>
          <w:sz w:val="22"/>
          <w:szCs w:val="22"/>
        </w:rPr>
        <w:t xml:space="preserve"> de </w:t>
      </w:r>
      <w:r w:rsidR="00885606">
        <w:rPr>
          <w:rFonts w:ascii="Calibri" w:hAnsi="Calibri" w:cs="Arial"/>
          <w:sz w:val="22"/>
          <w:szCs w:val="22"/>
        </w:rPr>
        <w:t>6</w:t>
      </w:r>
      <w:r w:rsidR="006821C5">
        <w:rPr>
          <w:rFonts w:ascii="Calibri" w:hAnsi="Calibri" w:cs="Arial"/>
          <w:sz w:val="22"/>
          <w:szCs w:val="22"/>
        </w:rPr>
        <w:t>6</w:t>
      </w:r>
      <w:r w:rsidRPr="00981E7C">
        <w:rPr>
          <w:rFonts w:ascii="Calibri" w:hAnsi="Calibri" w:cs="Arial"/>
          <w:sz w:val="22"/>
          <w:szCs w:val="22"/>
        </w:rPr>
        <w:t xml:space="preserve"> dias </w:t>
      </w:r>
      <w:r w:rsidR="00E7581B">
        <w:rPr>
          <w:rFonts w:ascii="Calibri" w:hAnsi="Calibri" w:cs="Arial"/>
          <w:sz w:val="22"/>
          <w:szCs w:val="22"/>
        </w:rPr>
        <w:t xml:space="preserve">a contar </w:t>
      </w:r>
      <w:r w:rsidRPr="00981E7C">
        <w:rPr>
          <w:rFonts w:ascii="Calibri" w:hAnsi="Calibri" w:cs="Arial"/>
          <w:sz w:val="22"/>
          <w:szCs w:val="22"/>
        </w:rPr>
        <w:t xml:space="preserve">da data do termo do prazo fixado para a apresentação das </w:t>
      </w:r>
      <w:r w:rsidR="00961D04" w:rsidRPr="00981E7C">
        <w:rPr>
          <w:rFonts w:ascii="Calibri" w:hAnsi="Calibri" w:cs="Arial"/>
          <w:sz w:val="22"/>
          <w:szCs w:val="22"/>
        </w:rPr>
        <w:t>mesmas</w:t>
      </w:r>
      <w:r w:rsidRPr="00981E7C">
        <w:rPr>
          <w:rFonts w:ascii="Calibri" w:hAnsi="Calibri" w:cs="Arial"/>
          <w:sz w:val="22"/>
          <w:szCs w:val="22"/>
        </w:rPr>
        <w:t xml:space="preserve">. </w:t>
      </w:r>
    </w:p>
    <w:p w14:paraId="055A3C75" w14:textId="77777777" w:rsidR="005D280A" w:rsidRDefault="005D280A" w:rsidP="00E54007">
      <w:pPr>
        <w:pStyle w:val="Corpodetexto"/>
        <w:tabs>
          <w:tab w:val="num" w:pos="284"/>
        </w:tabs>
        <w:spacing w:before="120" w:after="120" w:line="240" w:lineRule="auto"/>
        <w:rPr>
          <w:rFonts w:ascii="Calibri" w:hAnsi="Calibri" w:cs="Arial"/>
          <w:sz w:val="22"/>
          <w:szCs w:val="22"/>
        </w:rPr>
      </w:pPr>
    </w:p>
    <w:p w14:paraId="5F16E59D" w14:textId="77777777" w:rsidR="00A829E0" w:rsidRPr="00981E7C" w:rsidRDefault="008E1E8B" w:rsidP="005D280A">
      <w:pPr>
        <w:pStyle w:val="T10"/>
        <w:numPr>
          <w:ilvl w:val="0"/>
          <w:numId w:val="2"/>
        </w:numPr>
        <w:pBdr>
          <w:top w:val="single" w:sz="4" w:space="1" w:color="auto"/>
          <w:bottom w:val="single" w:sz="4" w:space="1" w:color="auto"/>
        </w:pBdr>
        <w:shd w:val="clear" w:color="auto" w:fill="F3F3F3"/>
        <w:spacing w:before="120" w:after="120" w:line="240" w:lineRule="auto"/>
        <w:ind w:left="0" w:firstLine="0"/>
        <w:jc w:val="left"/>
        <w:outlineLvl w:val="0"/>
        <w:rPr>
          <w:rFonts w:ascii="Calibri" w:hAnsi="Calibri" w:cs="Arial"/>
          <w:sz w:val="22"/>
          <w:szCs w:val="22"/>
        </w:rPr>
      </w:pPr>
      <w:bookmarkStart w:id="102" w:name="_Toc466904153"/>
      <w:bookmarkStart w:id="103" w:name="_Toc466904512"/>
      <w:bookmarkStart w:id="104" w:name="_Toc466904568"/>
      <w:bookmarkStart w:id="105" w:name="_Toc89874950"/>
      <w:r w:rsidRPr="00981E7C">
        <w:rPr>
          <w:rFonts w:ascii="Calibri" w:hAnsi="Calibri" w:cs="Arial"/>
          <w:sz w:val="22"/>
          <w:szCs w:val="22"/>
        </w:rPr>
        <w:t>Leilão eletrónico</w:t>
      </w:r>
      <w:bookmarkEnd w:id="102"/>
      <w:bookmarkEnd w:id="103"/>
      <w:bookmarkEnd w:id="104"/>
      <w:bookmarkEnd w:id="105"/>
    </w:p>
    <w:p w14:paraId="0C73A37C" w14:textId="77777777" w:rsidR="007E512F" w:rsidRDefault="008E1E8B" w:rsidP="00E54007">
      <w:pPr>
        <w:tabs>
          <w:tab w:val="num" w:pos="284"/>
        </w:tabs>
        <w:spacing w:before="120" w:after="120" w:line="240" w:lineRule="auto"/>
        <w:rPr>
          <w:rFonts w:ascii="Calibri" w:hAnsi="Calibri" w:cs="Arial"/>
          <w:szCs w:val="22"/>
        </w:rPr>
      </w:pPr>
      <w:bookmarkStart w:id="106" w:name="_Toc214443280"/>
      <w:r w:rsidRPr="00981E7C">
        <w:rPr>
          <w:rFonts w:ascii="Calibri" w:hAnsi="Calibri" w:cs="Arial"/>
          <w:szCs w:val="22"/>
        </w:rPr>
        <w:t>Não haverá lugar à realização de leilão eletrónico.</w:t>
      </w:r>
    </w:p>
    <w:p w14:paraId="7EB964B7" w14:textId="77777777" w:rsidR="005D280A" w:rsidRPr="00981E7C" w:rsidRDefault="005D280A" w:rsidP="00E54007">
      <w:pPr>
        <w:tabs>
          <w:tab w:val="num" w:pos="284"/>
        </w:tabs>
        <w:spacing w:before="120" w:after="120" w:line="240" w:lineRule="auto"/>
        <w:rPr>
          <w:rFonts w:ascii="Calibri" w:hAnsi="Calibri" w:cs="Arial"/>
          <w:szCs w:val="22"/>
        </w:rPr>
      </w:pPr>
    </w:p>
    <w:p w14:paraId="4B5391A8" w14:textId="77777777" w:rsidR="00A829E0" w:rsidRPr="00981E7C" w:rsidRDefault="00A829E0" w:rsidP="005D280A">
      <w:pPr>
        <w:pStyle w:val="T10"/>
        <w:numPr>
          <w:ilvl w:val="0"/>
          <w:numId w:val="2"/>
        </w:numPr>
        <w:pBdr>
          <w:top w:val="single" w:sz="4" w:space="1" w:color="auto"/>
          <w:bottom w:val="single" w:sz="4" w:space="1" w:color="auto"/>
        </w:pBdr>
        <w:shd w:val="clear" w:color="auto" w:fill="F3F3F3"/>
        <w:spacing w:before="120" w:after="120" w:line="240" w:lineRule="auto"/>
        <w:ind w:left="0" w:firstLine="0"/>
        <w:jc w:val="left"/>
        <w:outlineLvl w:val="0"/>
        <w:rPr>
          <w:rFonts w:ascii="Calibri" w:hAnsi="Calibri" w:cs="Arial"/>
          <w:sz w:val="22"/>
          <w:szCs w:val="22"/>
        </w:rPr>
      </w:pPr>
      <w:bookmarkStart w:id="107" w:name="_Toc214429543"/>
      <w:bookmarkStart w:id="108" w:name="_Toc215912730"/>
      <w:bookmarkStart w:id="109" w:name="_Toc466904154"/>
      <w:bookmarkStart w:id="110" w:name="_Toc466904513"/>
      <w:bookmarkStart w:id="111" w:name="_Toc466904569"/>
      <w:bookmarkStart w:id="112" w:name="_Toc89874951"/>
      <w:bookmarkEnd w:id="106"/>
      <w:r w:rsidRPr="00981E7C">
        <w:rPr>
          <w:rFonts w:ascii="Calibri" w:hAnsi="Calibri" w:cs="Arial"/>
          <w:sz w:val="22"/>
          <w:szCs w:val="22"/>
        </w:rPr>
        <w:t>Caução</w:t>
      </w:r>
      <w:bookmarkEnd w:id="107"/>
      <w:bookmarkEnd w:id="108"/>
      <w:bookmarkEnd w:id="109"/>
      <w:bookmarkEnd w:id="110"/>
      <w:bookmarkEnd w:id="111"/>
      <w:bookmarkEnd w:id="112"/>
    </w:p>
    <w:p w14:paraId="2113B4A1" w14:textId="3173EC0C" w:rsidR="000F4341" w:rsidRDefault="006821C5" w:rsidP="006821C5">
      <w:pPr>
        <w:pStyle w:val="Default"/>
        <w:rPr>
          <w:rFonts w:ascii="Calibri" w:hAnsi="Calibri"/>
          <w:color w:val="auto"/>
          <w:sz w:val="22"/>
          <w:szCs w:val="22"/>
        </w:rPr>
      </w:pPr>
      <w:r w:rsidRPr="006821C5">
        <w:rPr>
          <w:rFonts w:ascii="Calibri" w:hAnsi="Calibri"/>
          <w:color w:val="auto"/>
          <w:sz w:val="22"/>
          <w:szCs w:val="22"/>
        </w:rPr>
        <w:t>Não haverá lugar à prestação de caução, nos termos do disposto nos artigos 88.º e seguintes</w:t>
      </w:r>
      <w:r w:rsidR="0040107A">
        <w:rPr>
          <w:rFonts w:ascii="Calibri" w:hAnsi="Calibri"/>
          <w:color w:val="auto"/>
          <w:sz w:val="22"/>
          <w:szCs w:val="22"/>
        </w:rPr>
        <w:t xml:space="preserve"> do CCP</w:t>
      </w:r>
      <w:r w:rsidRPr="006821C5">
        <w:rPr>
          <w:rFonts w:ascii="Calibri" w:hAnsi="Calibri"/>
          <w:color w:val="auto"/>
          <w:sz w:val="22"/>
          <w:szCs w:val="22"/>
        </w:rPr>
        <w:t xml:space="preserve">. </w:t>
      </w:r>
    </w:p>
    <w:p w14:paraId="052610A6" w14:textId="77777777" w:rsidR="005D280A" w:rsidRPr="006821C5" w:rsidRDefault="005D280A" w:rsidP="006821C5">
      <w:pPr>
        <w:pStyle w:val="Default"/>
        <w:rPr>
          <w:rFonts w:ascii="Calibri" w:hAnsi="Calibri"/>
          <w:color w:val="auto"/>
          <w:sz w:val="22"/>
          <w:szCs w:val="22"/>
        </w:rPr>
      </w:pPr>
    </w:p>
    <w:p w14:paraId="0F0EAB6C" w14:textId="15CBB6E8" w:rsidR="00A829E0" w:rsidRPr="00981E7C" w:rsidRDefault="00A829E0" w:rsidP="005D280A">
      <w:pPr>
        <w:pStyle w:val="T10"/>
        <w:numPr>
          <w:ilvl w:val="0"/>
          <w:numId w:val="2"/>
        </w:numPr>
        <w:pBdr>
          <w:top w:val="single" w:sz="4" w:space="1" w:color="auto"/>
          <w:bottom w:val="single" w:sz="4" w:space="1" w:color="auto"/>
        </w:pBdr>
        <w:shd w:val="clear" w:color="auto" w:fill="F3F3F3"/>
        <w:spacing w:before="120" w:after="120" w:line="240" w:lineRule="auto"/>
        <w:ind w:left="0" w:firstLine="0"/>
        <w:jc w:val="left"/>
        <w:outlineLvl w:val="0"/>
        <w:rPr>
          <w:rFonts w:ascii="Calibri" w:hAnsi="Calibri" w:cs="Arial"/>
          <w:sz w:val="22"/>
          <w:szCs w:val="22"/>
        </w:rPr>
      </w:pPr>
      <w:bookmarkStart w:id="113" w:name="_Toc464146925"/>
      <w:bookmarkStart w:id="114" w:name="_Toc464147069"/>
      <w:bookmarkStart w:id="115" w:name="_Toc464147111"/>
      <w:bookmarkStart w:id="116" w:name="_Toc464566741"/>
      <w:bookmarkStart w:id="117" w:name="_Toc464146926"/>
      <w:bookmarkStart w:id="118" w:name="_Toc464147070"/>
      <w:bookmarkStart w:id="119" w:name="_Toc464147112"/>
      <w:bookmarkStart w:id="120" w:name="_Toc464566742"/>
      <w:bookmarkStart w:id="121" w:name="_Toc464146927"/>
      <w:bookmarkStart w:id="122" w:name="_Toc464147071"/>
      <w:bookmarkStart w:id="123" w:name="_Toc464147113"/>
      <w:bookmarkStart w:id="124" w:name="_Toc464566743"/>
      <w:bookmarkStart w:id="125" w:name="_Toc464146928"/>
      <w:bookmarkStart w:id="126" w:name="_Toc464147072"/>
      <w:bookmarkStart w:id="127" w:name="_Toc464147114"/>
      <w:bookmarkStart w:id="128" w:name="_Toc464566744"/>
      <w:bookmarkStart w:id="129" w:name="_Toc464146929"/>
      <w:bookmarkStart w:id="130" w:name="_Toc464147073"/>
      <w:bookmarkStart w:id="131" w:name="_Toc464147115"/>
      <w:bookmarkStart w:id="132" w:name="_Toc464566745"/>
      <w:bookmarkStart w:id="133" w:name="_Toc215912736"/>
      <w:bookmarkStart w:id="134" w:name="_Toc466904155"/>
      <w:bookmarkStart w:id="135" w:name="_Toc466904514"/>
      <w:bookmarkStart w:id="136" w:name="_Toc466904570"/>
      <w:bookmarkStart w:id="137" w:name="_Toc8987495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981E7C">
        <w:rPr>
          <w:rFonts w:ascii="Calibri" w:hAnsi="Calibri" w:cs="Arial"/>
          <w:sz w:val="22"/>
          <w:szCs w:val="22"/>
        </w:rPr>
        <w:t>Documentos de habilitação a apresentar pelo adjudicatário</w:t>
      </w:r>
      <w:bookmarkEnd w:id="133"/>
      <w:bookmarkEnd w:id="134"/>
      <w:bookmarkEnd w:id="135"/>
      <w:bookmarkEnd w:id="136"/>
      <w:bookmarkEnd w:id="137"/>
    </w:p>
    <w:p w14:paraId="40D301B6" w14:textId="77777777" w:rsidR="001867A7" w:rsidRPr="001867A7" w:rsidRDefault="001867A7" w:rsidP="001867A7">
      <w:pPr>
        <w:tabs>
          <w:tab w:val="left" w:pos="284"/>
        </w:tabs>
        <w:spacing w:before="120" w:after="120" w:line="240" w:lineRule="auto"/>
        <w:rPr>
          <w:rFonts w:ascii="Calibri" w:hAnsi="Calibri" w:cs="Arial"/>
          <w:szCs w:val="22"/>
        </w:rPr>
      </w:pPr>
      <w:r w:rsidRPr="001867A7">
        <w:rPr>
          <w:rFonts w:ascii="Calibri" w:hAnsi="Calibri" w:cs="Arial"/>
          <w:szCs w:val="22"/>
        </w:rPr>
        <w:t>1.</w:t>
      </w:r>
      <w:r w:rsidRPr="001867A7">
        <w:rPr>
          <w:rFonts w:ascii="Calibri" w:hAnsi="Calibri" w:cs="Arial"/>
          <w:szCs w:val="22"/>
        </w:rPr>
        <w:tab/>
        <w:t>O adjudicatário deve apresentar os seguintes documentos de habilitação:</w:t>
      </w:r>
    </w:p>
    <w:p w14:paraId="79F574C9" w14:textId="4E42DEF3" w:rsidR="001867A7" w:rsidRPr="001867A7" w:rsidRDefault="001867A7" w:rsidP="001867A7">
      <w:pPr>
        <w:tabs>
          <w:tab w:val="left" w:pos="284"/>
        </w:tabs>
        <w:spacing w:before="120" w:after="120" w:line="240" w:lineRule="auto"/>
        <w:rPr>
          <w:rFonts w:ascii="Calibri" w:hAnsi="Calibri" w:cs="Arial"/>
          <w:szCs w:val="22"/>
        </w:rPr>
      </w:pPr>
      <w:r w:rsidRPr="001867A7">
        <w:rPr>
          <w:rFonts w:ascii="Calibri" w:hAnsi="Calibri" w:cs="Arial"/>
          <w:szCs w:val="22"/>
        </w:rPr>
        <w:t>a)</w:t>
      </w:r>
      <w:r w:rsidRPr="001867A7">
        <w:rPr>
          <w:rFonts w:ascii="Calibri" w:hAnsi="Calibri" w:cs="Arial"/>
          <w:szCs w:val="22"/>
        </w:rPr>
        <w:tab/>
        <w:t>Declaração emitida conform</w:t>
      </w:r>
      <w:r w:rsidR="006821C5">
        <w:rPr>
          <w:rFonts w:ascii="Calibri" w:hAnsi="Calibri" w:cs="Arial"/>
          <w:szCs w:val="22"/>
        </w:rPr>
        <w:t>e o modelo constante do Anexo II</w:t>
      </w:r>
      <w:r w:rsidRPr="001867A7">
        <w:rPr>
          <w:rFonts w:ascii="Calibri" w:hAnsi="Calibri" w:cs="Arial"/>
          <w:szCs w:val="22"/>
        </w:rPr>
        <w:t xml:space="preserve">, do </w:t>
      </w:r>
      <w:r w:rsidR="007D686C">
        <w:rPr>
          <w:rFonts w:ascii="Calibri" w:hAnsi="Calibri" w:cs="Arial"/>
          <w:szCs w:val="22"/>
        </w:rPr>
        <w:t>CCP</w:t>
      </w:r>
      <w:r w:rsidR="006C1170">
        <w:rPr>
          <w:rFonts w:ascii="Calibri" w:hAnsi="Calibri" w:cs="Arial"/>
          <w:szCs w:val="22"/>
        </w:rPr>
        <w:t xml:space="preserve"> (Anexo</w:t>
      </w:r>
      <w:r w:rsidR="006821C5">
        <w:rPr>
          <w:rFonts w:ascii="Calibri" w:hAnsi="Calibri" w:cs="Arial"/>
          <w:szCs w:val="22"/>
        </w:rPr>
        <w:t xml:space="preserve"> </w:t>
      </w:r>
      <w:r w:rsidR="006C0A74">
        <w:rPr>
          <w:rFonts w:ascii="Calibri" w:hAnsi="Calibri" w:cs="Arial"/>
          <w:szCs w:val="22"/>
        </w:rPr>
        <w:t>D</w:t>
      </w:r>
      <w:r w:rsidRPr="001867A7">
        <w:rPr>
          <w:rFonts w:ascii="Calibri" w:hAnsi="Calibri" w:cs="Arial"/>
          <w:szCs w:val="22"/>
        </w:rPr>
        <w:t>);</w:t>
      </w:r>
    </w:p>
    <w:p w14:paraId="588E42C5" w14:textId="77777777" w:rsidR="001867A7" w:rsidRPr="001867A7" w:rsidRDefault="001867A7" w:rsidP="001867A7">
      <w:pPr>
        <w:tabs>
          <w:tab w:val="left" w:pos="284"/>
        </w:tabs>
        <w:spacing w:before="120" w:after="120" w:line="240" w:lineRule="auto"/>
        <w:rPr>
          <w:rFonts w:ascii="Calibri" w:hAnsi="Calibri" w:cs="Arial"/>
          <w:szCs w:val="22"/>
        </w:rPr>
      </w:pPr>
      <w:r w:rsidRPr="001867A7">
        <w:rPr>
          <w:rFonts w:ascii="Calibri" w:hAnsi="Calibri" w:cs="Arial"/>
          <w:szCs w:val="22"/>
        </w:rPr>
        <w:t>b)</w:t>
      </w:r>
      <w:r w:rsidRPr="001867A7">
        <w:rPr>
          <w:rFonts w:ascii="Calibri" w:hAnsi="Calibri" w:cs="Arial"/>
          <w:szCs w:val="22"/>
        </w:rPr>
        <w:tab/>
        <w:t>Documentos comprovativos, ou disponibilização de acesso para a sua consulta online, de que se encontra nas seguintes situações:</w:t>
      </w:r>
    </w:p>
    <w:p w14:paraId="64A4743A" w14:textId="77777777" w:rsidR="001867A7" w:rsidRPr="001867A7" w:rsidRDefault="001867A7" w:rsidP="001867A7">
      <w:pPr>
        <w:tabs>
          <w:tab w:val="left" w:pos="284"/>
        </w:tabs>
        <w:spacing w:before="120" w:after="120" w:line="240" w:lineRule="auto"/>
        <w:rPr>
          <w:rFonts w:ascii="Calibri" w:hAnsi="Calibri" w:cs="Arial"/>
          <w:szCs w:val="22"/>
        </w:rPr>
      </w:pPr>
      <w:r w:rsidRPr="001867A7">
        <w:rPr>
          <w:rFonts w:ascii="Calibri" w:hAnsi="Calibri" w:cs="Arial"/>
          <w:szCs w:val="22"/>
        </w:rPr>
        <w:t>i.</w:t>
      </w:r>
      <w:r w:rsidRPr="001867A7">
        <w:rPr>
          <w:rFonts w:ascii="Calibri" w:hAnsi="Calibri" w:cs="Arial"/>
          <w:szCs w:val="22"/>
        </w:rPr>
        <w:tab/>
        <w:t xml:space="preserve"> Situação regularizada relativamente a contribuições para a segurança social em Portugal ou, se for o caso, no Estado de que sejam nacionais ou no qual se situe o seu estabelecimento principal, nos termos da alínea d) do artigo 55.º do </w:t>
      </w:r>
      <w:r w:rsidR="004272F3">
        <w:rPr>
          <w:rFonts w:ascii="Calibri" w:hAnsi="Calibri" w:cs="Arial"/>
          <w:szCs w:val="22"/>
        </w:rPr>
        <w:t>CCP</w:t>
      </w:r>
      <w:r w:rsidRPr="001867A7">
        <w:rPr>
          <w:rFonts w:ascii="Calibri" w:hAnsi="Calibri" w:cs="Arial"/>
          <w:szCs w:val="22"/>
        </w:rPr>
        <w:t>;</w:t>
      </w:r>
    </w:p>
    <w:p w14:paraId="140BCE28" w14:textId="77777777" w:rsidR="001867A7" w:rsidRPr="001867A7" w:rsidRDefault="001867A7" w:rsidP="001867A7">
      <w:pPr>
        <w:tabs>
          <w:tab w:val="left" w:pos="284"/>
        </w:tabs>
        <w:spacing w:before="120" w:after="120" w:line="240" w:lineRule="auto"/>
        <w:rPr>
          <w:rFonts w:ascii="Calibri" w:hAnsi="Calibri" w:cs="Arial"/>
          <w:szCs w:val="22"/>
        </w:rPr>
      </w:pPr>
      <w:r w:rsidRPr="001867A7">
        <w:rPr>
          <w:rFonts w:ascii="Calibri" w:hAnsi="Calibri" w:cs="Arial"/>
          <w:szCs w:val="22"/>
        </w:rPr>
        <w:t>ii.</w:t>
      </w:r>
      <w:r w:rsidRPr="001867A7">
        <w:rPr>
          <w:rFonts w:ascii="Calibri" w:hAnsi="Calibri" w:cs="Arial"/>
          <w:szCs w:val="22"/>
        </w:rPr>
        <w:tab/>
        <w:t xml:space="preserve"> Situação regularizada relativamente a impostos devidos em Portugal ou, se for o caso, no Estado de que sejam nacionais ou no qual se situe o seu estabelecimento principal, nos termos da alínea e) do artigo 55.º do </w:t>
      </w:r>
      <w:r w:rsidR="004272F3">
        <w:rPr>
          <w:rFonts w:ascii="Calibri" w:hAnsi="Calibri" w:cs="Arial"/>
          <w:szCs w:val="22"/>
        </w:rPr>
        <w:t>CCP</w:t>
      </w:r>
      <w:r w:rsidRPr="001867A7">
        <w:rPr>
          <w:rFonts w:ascii="Calibri" w:hAnsi="Calibri" w:cs="Arial"/>
          <w:szCs w:val="22"/>
        </w:rPr>
        <w:t>;</w:t>
      </w:r>
    </w:p>
    <w:p w14:paraId="23F09C64" w14:textId="77777777" w:rsidR="001867A7" w:rsidRPr="001867A7" w:rsidRDefault="001867A7" w:rsidP="001867A7">
      <w:pPr>
        <w:tabs>
          <w:tab w:val="left" w:pos="284"/>
        </w:tabs>
        <w:spacing w:before="120" w:after="120" w:line="240" w:lineRule="auto"/>
        <w:rPr>
          <w:rFonts w:ascii="Calibri" w:hAnsi="Calibri" w:cs="Arial"/>
          <w:szCs w:val="22"/>
        </w:rPr>
      </w:pPr>
      <w:r w:rsidRPr="001867A7">
        <w:rPr>
          <w:rFonts w:ascii="Calibri" w:hAnsi="Calibri" w:cs="Arial"/>
          <w:szCs w:val="22"/>
        </w:rPr>
        <w:t>c)</w:t>
      </w:r>
      <w:r w:rsidRPr="001867A7">
        <w:rPr>
          <w:rFonts w:ascii="Calibri" w:hAnsi="Calibri" w:cs="Arial"/>
          <w:szCs w:val="22"/>
        </w:rPr>
        <w:tab/>
        <w:t xml:space="preserve">Certificado de registo criminal, para efeitos de celebração de contratos públicos, da pessoa coletiva e de todos os titulares dos órgãos sociais de administração, direção ou gerência que se encontrem em efetividade de funções, destinado a comprovar que não se encontram em nenhuma das situações previstas nas alíneas b) e h) do artigo 55.º do </w:t>
      </w:r>
      <w:r w:rsidR="004272F3">
        <w:rPr>
          <w:rFonts w:ascii="Calibri" w:hAnsi="Calibri" w:cs="Arial"/>
          <w:szCs w:val="22"/>
        </w:rPr>
        <w:t>CCP</w:t>
      </w:r>
      <w:r w:rsidRPr="001867A7">
        <w:rPr>
          <w:rFonts w:ascii="Calibri" w:hAnsi="Calibri" w:cs="Arial"/>
          <w:szCs w:val="22"/>
        </w:rPr>
        <w:t>;</w:t>
      </w:r>
    </w:p>
    <w:p w14:paraId="60AC6338" w14:textId="77777777" w:rsidR="001867A7" w:rsidRPr="001867A7" w:rsidRDefault="001867A7" w:rsidP="001867A7">
      <w:pPr>
        <w:tabs>
          <w:tab w:val="left" w:pos="284"/>
        </w:tabs>
        <w:spacing w:before="120" w:after="120" w:line="240" w:lineRule="auto"/>
        <w:rPr>
          <w:rFonts w:ascii="Calibri" w:hAnsi="Calibri" w:cs="Arial"/>
          <w:szCs w:val="22"/>
        </w:rPr>
      </w:pPr>
      <w:r w:rsidRPr="001867A7">
        <w:rPr>
          <w:rFonts w:ascii="Calibri" w:hAnsi="Calibri" w:cs="Arial"/>
          <w:szCs w:val="22"/>
        </w:rPr>
        <w:t>d)</w:t>
      </w:r>
      <w:r w:rsidRPr="001867A7">
        <w:rPr>
          <w:rFonts w:ascii="Calibri" w:hAnsi="Calibri" w:cs="Arial"/>
          <w:szCs w:val="22"/>
        </w:rPr>
        <w:tab/>
        <w:t>Certidão do registo comercial, dentro do prazo de validade, com todas as inscrições em vigor, ou disponibilização do código de acesso para a sua consulta online, para identificação dos titulares dos órgãos sociais de administração, direção ou gerência que se encontrem em efetividade de funções;</w:t>
      </w:r>
    </w:p>
    <w:p w14:paraId="506752B4" w14:textId="77777777" w:rsidR="001867A7" w:rsidRPr="001867A7" w:rsidRDefault="001867A7" w:rsidP="001867A7">
      <w:pPr>
        <w:tabs>
          <w:tab w:val="left" w:pos="284"/>
        </w:tabs>
        <w:spacing w:before="120" w:after="120" w:line="240" w:lineRule="auto"/>
        <w:rPr>
          <w:rFonts w:ascii="Calibri" w:hAnsi="Calibri" w:cs="Arial"/>
          <w:szCs w:val="22"/>
        </w:rPr>
      </w:pPr>
      <w:r w:rsidRPr="001867A7">
        <w:rPr>
          <w:rFonts w:ascii="Calibri" w:hAnsi="Calibri" w:cs="Arial"/>
          <w:szCs w:val="22"/>
        </w:rPr>
        <w:t>f)</w:t>
      </w:r>
      <w:r w:rsidRPr="001867A7">
        <w:rPr>
          <w:rFonts w:ascii="Calibri" w:hAnsi="Calibri" w:cs="Arial"/>
          <w:szCs w:val="22"/>
        </w:rPr>
        <w:tab/>
        <w:t xml:space="preserve">Documentos que comprovem a contratualização do seguro de responsabilidade civil do adjudicatário e de seguro de acidentes de trabalho que abranja todos os elementos da equipa técnica; </w:t>
      </w:r>
    </w:p>
    <w:p w14:paraId="26DCAACB" w14:textId="77777777" w:rsidR="001867A7" w:rsidRDefault="001867A7" w:rsidP="00981E7C">
      <w:pPr>
        <w:tabs>
          <w:tab w:val="left" w:pos="284"/>
        </w:tabs>
        <w:spacing w:before="120" w:after="120" w:line="240" w:lineRule="auto"/>
        <w:rPr>
          <w:rFonts w:ascii="Calibri" w:hAnsi="Calibri" w:cs="Arial"/>
          <w:szCs w:val="22"/>
        </w:rPr>
      </w:pPr>
      <w:r w:rsidRPr="001867A7">
        <w:rPr>
          <w:rFonts w:ascii="Calibri" w:hAnsi="Calibri" w:cs="Arial"/>
          <w:szCs w:val="22"/>
        </w:rPr>
        <w:t>g)</w:t>
      </w:r>
      <w:r w:rsidRPr="001867A7">
        <w:rPr>
          <w:rFonts w:ascii="Calibri" w:hAnsi="Calibri" w:cs="Arial"/>
          <w:szCs w:val="22"/>
        </w:rPr>
        <w:tab/>
        <w:t>Documento onde conste o endereço de correio eletrónico para efeitos de quaisquer contactos no âmbito da execução do contrato (endereço para onde a entidade adjudicante deve enviar todas as comunicações constantes do caderno de encargos).</w:t>
      </w:r>
    </w:p>
    <w:p w14:paraId="7A90FAB2" w14:textId="77777777" w:rsidR="00D80C78" w:rsidRDefault="00B72AD8" w:rsidP="00981E7C">
      <w:pPr>
        <w:tabs>
          <w:tab w:val="left" w:pos="284"/>
        </w:tabs>
        <w:spacing w:before="120" w:after="120" w:line="240" w:lineRule="auto"/>
        <w:rPr>
          <w:rFonts w:ascii="Calibri" w:hAnsi="Calibri" w:cs="Arial"/>
          <w:szCs w:val="22"/>
        </w:rPr>
      </w:pPr>
      <w:r>
        <w:rPr>
          <w:rFonts w:ascii="Calibri" w:hAnsi="Calibri" w:cs="Arial"/>
          <w:szCs w:val="22"/>
        </w:rPr>
        <w:t xml:space="preserve">2. </w:t>
      </w:r>
      <w:r w:rsidR="00D80C78" w:rsidRPr="00981E7C">
        <w:rPr>
          <w:rFonts w:ascii="Calibri" w:hAnsi="Calibri" w:cs="Arial"/>
          <w:szCs w:val="22"/>
        </w:rPr>
        <w:t>Podem ainda ser solicitados aos adjudicatários quaisquer documentos comprovativos das habilitações ou certificações legalmente exigidas para a execução das prestações objeto do contrato a celebrar, fixando-lhes prazo para o efeito.</w:t>
      </w:r>
    </w:p>
    <w:p w14:paraId="3A218015" w14:textId="77777777" w:rsidR="005D280A" w:rsidRPr="00981E7C" w:rsidRDefault="005D280A" w:rsidP="00981E7C">
      <w:pPr>
        <w:tabs>
          <w:tab w:val="left" w:pos="284"/>
        </w:tabs>
        <w:spacing w:before="120" w:after="120" w:line="240" w:lineRule="auto"/>
        <w:rPr>
          <w:rFonts w:ascii="Calibri" w:hAnsi="Calibri" w:cs="Arial"/>
          <w:szCs w:val="22"/>
        </w:rPr>
      </w:pPr>
    </w:p>
    <w:p w14:paraId="26EE6D69" w14:textId="77777777" w:rsidR="00A829E0" w:rsidRPr="00981E7C" w:rsidRDefault="00A829E0" w:rsidP="005D280A">
      <w:pPr>
        <w:pStyle w:val="T10"/>
        <w:numPr>
          <w:ilvl w:val="0"/>
          <w:numId w:val="2"/>
        </w:numPr>
        <w:pBdr>
          <w:top w:val="single" w:sz="4" w:space="1" w:color="auto"/>
          <w:bottom w:val="single" w:sz="4" w:space="1" w:color="auto"/>
        </w:pBdr>
        <w:shd w:val="clear" w:color="auto" w:fill="F3F3F3"/>
        <w:spacing w:before="120" w:after="120" w:line="240" w:lineRule="auto"/>
        <w:ind w:left="0" w:firstLine="0"/>
        <w:jc w:val="left"/>
        <w:outlineLvl w:val="0"/>
        <w:rPr>
          <w:rFonts w:ascii="Calibri" w:hAnsi="Calibri" w:cs="Arial"/>
          <w:sz w:val="22"/>
          <w:szCs w:val="22"/>
        </w:rPr>
      </w:pPr>
      <w:bookmarkStart w:id="138" w:name="_Toc215912738"/>
      <w:bookmarkStart w:id="139" w:name="_Toc466904156"/>
      <w:bookmarkStart w:id="140" w:name="_Toc466904515"/>
      <w:bookmarkStart w:id="141" w:name="_Toc466904571"/>
      <w:bookmarkStart w:id="142" w:name="_Toc89874953"/>
      <w:r w:rsidRPr="00981E7C">
        <w:rPr>
          <w:rFonts w:ascii="Calibri" w:hAnsi="Calibri" w:cs="Arial"/>
          <w:sz w:val="22"/>
          <w:szCs w:val="22"/>
        </w:rPr>
        <w:t>Prazo para apresentação dos documentos de habilitação</w:t>
      </w:r>
      <w:bookmarkEnd w:id="138"/>
      <w:bookmarkEnd w:id="139"/>
      <w:bookmarkEnd w:id="140"/>
      <w:bookmarkEnd w:id="141"/>
      <w:bookmarkEnd w:id="142"/>
    </w:p>
    <w:p w14:paraId="23E81A9B" w14:textId="59E39D4A" w:rsidR="00A829E0" w:rsidRPr="00981E7C" w:rsidRDefault="00A829E0" w:rsidP="00E54007">
      <w:pPr>
        <w:tabs>
          <w:tab w:val="num" w:pos="284"/>
        </w:tabs>
        <w:spacing w:before="120" w:after="120" w:line="240" w:lineRule="auto"/>
        <w:rPr>
          <w:rFonts w:ascii="Calibri" w:hAnsi="Calibri" w:cs="Arial"/>
          <w:szCs w:val="22"/>
        </w:rPr>
      </w:pPr>
      <w:r w:rsidRPr="00981E7C">
        <w:rPr>
          <w:rFonts w:ascii="Calibri" w:hAnsi="Calibri" w:cs="Arial"/>
          <w:szCs w:val="22"/>
        </w:rPr>
        <w:t>Os documentos</w:t>
      </w:r>
      <w:r w:rsidR="00F4039C" w:rsidRPr="00981E7C">
        <w:rPr>
          <w:rFonts w:ascii="Calibri" w:hAnsi="Calibri" w:cs="Arial"/>
          <w:szCs w:val="22"/>
        </w:rPr>
        <w:t xml:space="preserve"> de habilitação</w:t>
      </w:r>
      <w:r w:rsidRPr="00981E7C">
        <w:rPr>
          <w:rFonts w:ascii="Calibri" w:hAnsi="Calibri" w:cs="Arial"/>
          <w:szCs w:val="22"/>
        </w:rPr>
        <w:t xml:space="preserve"> deverão ser apresentados no prazo máximo de </w:t>
      </w:r>
      <w:r w:rsidR="006C1170">
        <w:rPr>
          <w:rFonts w:ascii="Calibri" w:hAnsi="Calibri" w:cs="Arial"/>
          <w:szCs w:val="22"/>
        </w:rPr>
        <w:t>5</w:t>
      </w:r>
      <w:r w:rsidR="00367434" w:rsidRPr="00981E7C">
        <w:rPr>
          <w:rFonts w:ascii="Calibri" w:hAnsi="Calibri" w:cs="Arial"/>
          <w:szCs w:val="22"/>
        </w:rPr>
        <w:t xml:space="preserve"> </w:t>
      </w:r>
      <w:r w:rsidRPr="00981E7C">
        <w:rPr>
          <w:rFonts w:ascii="Calibri" w:hAnsi="Calibri" w:cs="Arial"/>
          <w:szCs w:val="22"/>
        </w:rPr>
        <w:t>dias</w:t>
      </w:r>
      <w:r w:rsidR="00F4039C" w:rsidRPr="00981E7C">
        <w:rPr>
          <w:rFonts w:ascii="Calibri" w:hAnsi="Calibri" w:cs="Arial"/>
          <w:szCs w:val="22"/>
        </w:rPr>
        <w:t xml:space="preserve"> úteis,</w:t>
      </w:r>
      <w:r w:rsidRPr="00981E7C">
        <w:rPr>
          <w:rFonts w:ascii="Calibri" w:hAnsi="Calibri" w:cs="Arial"/>
          <w:szCs w:val="22"/>
        </w:rPr>
        <w:t xml:space="preserve"> após a notificação da adjudicação.</w:t>
      </w:r>
    </w:p>
    <w:p w14:paraId="1A516E66" w14:textId="77777777" w:rsidR="001B6131" w:rsidRDefault="001B6131" w:rsidP="00981E7C">
      <w:pPr>
        <w:tabs>
          <w:tab w:val="num" w:pos="284"/>
        </w:tabs>
        <w:spacing w:before="120" w:after="120" w:line="240" w:lineRule="auto"/>
        <w:rPr>
          <w:rFonts w:ascii="Calibri" w:hAnsi="Calibri"/>
          <w:szCs w:val="22"/>
        </w:rPr>
      </w:pPr>
      <w:r w:rsidRPr="00981E7C">
        <w:rPr>
          <w:rFonts w:ascii="Calibri" w:hAnsi="Calibri" w:cs="Arial"/>
          <w:szCs w:val="22"/>
          <w:lang w:eastAsia="en-US"/>
        </w:rPr>
        <w:t>A su</w:t>
      </w:r>
      <w:r w:rsidR="001D5B1F" w:rsidRPr="00981E7C">
        <w:rPr>
          <w:rFonts w:ascii="Calibri" w:hAnsi="Calibri" w:cs="Arial"/>
          <w:szCs w:val="22"/>
          <w:lang w:eastAsia="en-US"/>
        </w:rPr>
        <w:t>pressão de irregularidades dete</w:t>
      </w:r>
      <w:r w:rsidRPr="00981E7C">
        <w:rPr>
          <w:rFonts w:ascii="Calibri" w:hAnsi="Calibri" w:cs="Arial"/>
          <w:szCs w:val="22"/>
          <w:lang w:eastAsia="en-US"/>
        </w:rPr>
        <w:t>tadas nos documentos apresentados que possam levar à caducidade da adjudicação nos termos do disposto no artigo 86.º</w:t>
      </w:r>
      <w:r w:rsidR="00F4039C" w:rsidRPr="00981E7C">
        <w:rPr>
          <w:rFonts w:ascii="Calibri" w:hAnsi="Calibri" w:cs="Arial"/>
          <w:szCs w:val="22"/>
          <w:lang w:eastAsia="en-US"/>
        </w:rPr>
        <w:t xml:space="preserve"> do </w:t>
      </w:r>
      <w:r w:rsidR="00D44A93">
        <w:rPr>
          <w:rFonts w:ascii="Calibri" w:hAnsi="Calibri" w:cs="Arial"/>
          <w:szCs w:val="22"/>
          <w:lang w:eastAsia="en-US"/>
        </w:rPr>
        <w:t>CCP</w:t>
      </w:r>
      <w:r w:rsidR="00F4039C" w:rsidRPr="00981E7C">
        <w:rPr>
          <w:rFonts w:ascii="Calibri" w:hAnsi="Calibri" w:cs="Arial"/>
          <w:szCs w:val="22"/>
          <w:lang w:eastAsia="en-US"/>
        </w:rPr>
        <w:t>,</w:t>
      </w:r>
      <w:r w:rsidRPr="00981E7C">
        <w:rPr>
          <w:rFonts w:ascii="Calibri" w:hAnsi="Calibri" w:cs="Arial"/>
          <w:szCs w:val="22"/>
          <w:lang w:eastAsia="en-US"/>
        </w:rPr>
        <w:t xml:space="preserve"> deve ocorrer no prazo de 2 dias</w:t>
      </w:r>
      <w:r w:rsidR="00F4039C" w:rsidRPr="00981E7C">
        <w:rPr>
          <w:rFonts w:ascii="Calibri" w:hAnsi="Calibri" w:cs="Arial"/>
          <w:szCs w:val="22"/>
          <w:lang w:eastAsia="en-US"/>
        </w:rPr>
        <w:t xml:space="preserve"> úteis, a contar da notificação para o efeito</w:t>
      </w:r>
      <w:r w:rsidRPr="00981E7C">
        <w:rPr>
          <w:rFonts w:ascii="Calibri" w:hAnsi="Calibri" w:cs="Arial"/>
          <w:szCs w:val="22"/>
          <w:lang w:eastAsia="en-US"/>
        </w:rPr>
        <w:t>.</w:t>
      </w:r>
      <w:r w:rsidRPr="00981E7C">
        <w:rPr>
          <w:rFonts w:ascii="Calibri" w:hAnsi="Calibri"/>
          <w:szCs w:val="22"/>
        </w:rPr>
        <w:t xml:space="preserve"> </w:t>
      </w:r>
    </w:p>
    <w:p w14:paraId="0EE014E7" w14:textId="77777777" w:rsidR="005D280A" w:rsidRDefault="005D280A" w:rsidP="00981E7C">
      <w:pPr>
        <w:tabs>
          <w:tab w:val="num" w:pos="284"/>
        </w:tabs>
        <w:spacing w:before="120" w:after="120" w:line="240" w:lineRule="auto"/>
        <w:rPr>
          <w:rFonts w:ascii="Calibri" w:hAnsi="Calibri"/>
          <w:szCs w:val="22"/>
        </w:rPr>
      </w:pPr>
    </w:p>
    <w:p w14:paraId="06E82332" w14:textId="77777777" w:rsidR="005D280A" w:rsidRDefault="005D280A" w:rsidP="00981E7C">
      <w:pPr>
        <w:tabs>
          <w:tab w:val="num" w:pos="284"/>
        </w:tabs>
        <w:spacing w:before="120" w:after="120" w:line="240" w:lineRule="auto"/>
        <w:rPr>
          <w:rFonts w:ascii="Calibri" w:hAnsi="Calibri"/>
          <w:szCs w:val="22"/>
        </w:rPr>
      </w:pPr>
    </w:p>
    <w:p w14:paraId="129AE067" w14:textId="77777777" w:rsidR="005D280A" w:rsidRDefault="005D280A" w:rsidP="00981E7C">
      <w:pPr>
        <w:tabs>
          <w:tab w:val="num" w:pos="284"/>
        </w:tabs>
        <w:spacing w:before="120" w:after="120" w:line="240" w:lineRule="auto"/>
        <w:rPr>
          <w:rFonts w:ascii="Calibri" w:hAnsi="Calibri"/>
          <w:szCs w:val="22"/>
        </w:rPr>
      </w:pPr>
    </w:p>
    <w:p w14:paraId="5A9F7B79" w14:textId="77777777" w:rsidR="005D280A" w:rsidRPr="00981E7C" w:rsidRDefault="005D280A" w:rsidP="00981E7C">
      <w:pPr>
        <w:tabs>
          <w:tab w:val="num" w:pos="284"/>
        </w:tabs>
        <w:spacing w:before="120" w:after="120" w:line="240" w:lineRule="auto"/>
        <w:rPr>
          <w:rFonts w:ascii="Calibri" w:hAnsi="Calibri" w:cs="Arial"/>
          <w:szCs w:val="22"/>
        </w:rPr>
      </w:pPr>
    </w:p>
    <w:p w14:paraId="4104FA79" w14:textId="77777777" w:rsidR="00A829E0" w:rsidRPr="00981E7C" w:rsidRDefault="00394DFD" w:rsidP="005D280A">
      <w:pPr>
        <w:pStyle w:val="T10"/>
        <w:numPr>
          <w:ilvl w:val="0"/>
          <w:numId w:val="2"/>
        </w:numPr>
        <w:pBdr>
          <w:top w:val="single" w:sz="4" w:space="1" w:color="auto"/>
          <w:bottom w:val="single" w:sz="4" w:space="1" w:color="auto"/>
        </w:pBdr>
        <w:shd w:val="clear" w:color="auto" w:fill="F3F3F3"/>
        <w:spacing w:before="120" w:after="120" w:line="240" w:lineRule="auto"/>
        <w:ind w:left="0" w:firstLine="0"/>
        <w:jc w:val="left"/>
        <w:outlineLvl w:val="0"/>
        <w:rPr>
          <w:rFonts w:ascii="Calibri" w:hAnsi="Calibri" w:cs="Arial"/>
          <w:sz w:val="22"/>
          <w:szCs w:val="22"/>
        </w:rPr>
      </w:pPr>
      <w:bookmarkStart w:id="143" w:name="_Toc466904157"/>
      <w:bookmarkStart w:id="144" w:name="_Toc466904516"/>
      <w:bookmarkStart w:id="145" w:name="_Toc466904572"/>
      <w:bookmarkStart w:id="146" w:name="_Toc89874954"/>
      <w:r w:rsidRPr="00981E7C">
        <w:rPr>
          <w:rFonts w:ascii="Calibri" w:hAnsi="Calibri" w:cs="Arial"/>
          <w:sz w:val="22"/>
          <w:szCs w:val="22"/>
        </w:rPr>
        <w:t>Prazo para confirmar compromissos assumidos por entidades terceiras</w:t>
      </w:r>
      <w:bookmarkEnd w:id="143"/>
      <w:bookmarkEnd w:id="144"/>
      <w:bookmarkEnd w:id="145"/>
      <w:bookmarkEnd w:id="146"/>
    </w:p>
    <w:p w14:paraId="7709CF5E" w14:textId="77777777" w:rsidR="00AF70EB" w:rsidRDefault="00394DFD" w:rsidP="00E54007">
      <w:pPr>
        <w:tabs>
          <w:tab w:val="num" w:pos="284"/>
        </w:tabs>
        <w:spacing w:before="120" w:after="120" w:line="240" w:lineRule="auto"/>
        <w:rPr>
          <w:rFonts w:ascii="Calibri" w:hAnsi="Calibri" w:cs="Arial"/>
          <w:szCs w:val="22"/>
        </w:rPr>
      </w:pPr>
      <w:r w:rsidRPr="00981E7C">
        <w:rPr>
          <w:rFonts w:ascii="Calibri" w:hAnsi="Calibri" w:cs="Arial"/>
          <w:szCs w:val="22"/>
        </w:rPr>
        <w:lastRenderedPageBreak/>
        <w:t>Os compromissos assumidos por entidades terceiras devem ser confirm</w:t>
      </w:r>
      <w:r w:rsidR="00BB028B" w:rsidRPr="00981E7C">
        <w:rPr>
          <w:rFonts w:ascii="Calibri" w:hAnsi="Calibri" w:cs="Arial"/>
          <w:szCs w:val="22"/>
        </w:rPr>
        <w:t>ados no mesmo prazo previsto para</w:t>
      </w:r>
      <w:r w:rsidR="00FD191F" w:rsidRPr="00981E7C">
        <w:rPr>
          <w:rFonts w:ascii="Calibri" w:hAnsi="Calibri" w:cs="Arial"/>
          <w:szCs w:val="22"/>
        </w:rPr>
        <w:t xml:space="preserve"> a apresentação</w:t>
      </w:r>
      <w:r w:rsidR="00BB028B" w:rsidRPr="00981E7C">
        <w:rPr>
          <w:rFonts w:ascii="Calibri" w:hAnsi="Calibri" w:cs="Arial"/>
          <w:szCs w:val="22"/>
        </w:rPr>
        <w:t xml:space="preserve"> </w:t>
      </w:r>
      <w:r w:rsidR="00FD191F" w:rsidRPr="00981E7C">
        <w:rPr>
          <w:rFonts w:ascii="Calibri" w:hAnsi="Calibri" w:cs="Arial"/>
          <w:szCs w:val="22"/>
        </w:rPr>
        <w:t>d</w:t>
      </w:r>
      <w:r w:rsidR="00BB028B" w:rsidRPr="00981E7C">
        <w:rPr>
          <w:rFonts w:ascii="Calibri" w:hAnsi="Calibri" w:cs="Arial"/>
          <w:szCs w:val="22"/>
        </w:rPr>
        <w:t>os documentos de habilitação</w:t>
      </w:r>
      <w:r w:rsidRPr="00981E7C">
        <w:rPr>
          <w:rFonts w:ascii="Calibri" w:hAnsi="Calibri" w:cs="Arial"/>
          <w:szCs w:val="22"/>
        </w:rPr>
        <w:t>.</w:t>
      </w:r>
    </w:p>
    <w:p w14:paraId="3350C9AB" w14:textId="77777777" w:rsidR="005D280A" w:rsidRPr="00981E7C" w:rsidRDefault="005D280A" w:rsidP="00E54007">
      <w:pPr>
        <w:tabs>
          <w:tab w:val="num" w:pos="284"/>
        </w:tabs>
        <w:spacing w:before="120" w:after="120" w:line="240" w:lineRule="auto"/>
        <w:rPr>
          <w:rFonts w:ascii="Calibri" w:hAnsi="Calibri" w:cs="Arial"/>
          <w:szCs w:val="22"/>
        </w:rPr>
      </w:pPr>
    </w:p>
    <w:p w14:paraId="4E653A11" w14:textId="77777777" w:rsidR="00A829E0" w:rsidRPr="00981E7C" w:rsidRDefault="00A829E0" w:rsidP="005D280A">
      <w:pPr>
        <w:pStyle w:val="T10"/>
        <w:keepNext/>
        <w:numPr>
          <w:ilvl w:val="0"/>
          <w:numId w:val="2"/>
        </w:numPr>
        <w:pBdr>
          <w:top w:val="single" w:sz="4" w:space="1" w:color="auto"/>
          <w:bottom w:val="single" w:sz="4" w:space="1" w:color="auto"/>
        </w:pBdr>
        <w:shd w:val="clear" w:color="auto" w:fill="F3F3F3"/>
        <w:spacing w:before="120" w:after="120" w:line="240" w:lineRule="auto"/>
        <w:ind w:left="0" w:firstLine="0"/>
        <w:jc w:val="left"/>
        <w:outlineLvl w:val="0"/>
        <w:rPr>
          <w:rFonts w:ascii="Calibri" w:hAnsi="Calibri" w:cs="Arial"/>
          <w:sz w:val="22"/>
          <w:szCs w:val="22"/>
        </w:rPr>
      </w:pPr>
      <w:bookmarkStart w:id="147" w:name="_Toc215912740"/>
      <w:bookmarkStart w:id="148" w:name="_Toc466904158"/>
      <w:bookmarkStart w:id="149" w:name="_Toc466904517"/>
      <w:bookmarkStart w:id="150" w:name="_Toc466904573"/>
      <w:bookmarkStart w:id="151" w:name="_Toc89874955"/>
      <w:r w:rsidRPr="00981E7C">
        <w:rPr>
          <w:rFonts w:ascii="Calibri" w:hAnsi="Calibri" w:cs="Arial"/>
          <w:sz w:val="22"/>
          <w:szCs w:val="22"/>
        </w:rPr>
        <w:t>Despesas e encargos do concorrente</w:t>
      </w:r>
      <w:bookmarkEnd w:id="147"/>
      <w:bookmarkEnd w:id="148"/>
      <w:bookmarkEnd w:id="149"/>
      <w:bookmarkEnd w:id="150"/>
      <w:bookmarkEnd w:id="151"/>
    </w:p>
    <w:p w14:paraId="1C716DD4" w14:textId="77777777" w:rsidR="00A829E0" w:rsidRDefault="00A829E0" w:rsidP="00E54007">
      <w:pPr>
        <w:tabs>
          <w:tab w:val="num" w:pos="284"/>
        </w:tabs>
        <w:spacing w:before="120" w:after="120" w:line="240" w:lineRule="auto"/>
        <w:rPr>
          <w:rFonts w:ascii="Calibri" w:hAnsi="Calibri" w:cs="Arial"/>
          <w:szCs w:val="22"/>
        </w:rPr>
      </w:pPr>
      <w:r w:rsidRPr="00981E7C">
        <w:rPr>
          <w:rFonts w:ascii="Calibri" w:hAnsi="Calibri" w:cs="Arial"/>
          <w:szCs w:val="22"/>
        </w:rPr>
        <w:t>As despesas e encargos inerentes à redução do contrato a escrito são da responsabilidade do adjudicatário.</w:t>
      </w:r>
    </w:p>
    <w:p w14:paraId="01250521" w14:textId="77777777" w:rsidR="005D280A" w:rsidRPr="00981E7C" w:rsidRDefault="005D280A" w:rsidP="00E54007">
      <w:pPr>
        <w:tabs>
          <w:tab w:val="num" w:pos="284"/>
        </w:tabs>
        <w:spacing w:before="120" w:after="120" w:line="240" w:lineRule="auto"/>
        <w:rPr>
          <w:rFonts w:ascii="Calibri" w:hAnsi="Calibri" w:cs="Arial"/>
          <w:szCs w:val="22"/>
        </w:rPr>
      </w:pPr>
    </w:p>
    <w:p w14:paraId="468F14B7" w14:textId="77777777" w:rsidR="00D80C78" w:rsidRPr="00981E7C" w:rsidRDefault="00D80C78" w:rsidP="005D280A">
      <w:pPr>
        <w:pStyle w:val="T10"/>
        <w:numPr>
          <w:ilvl w:val="0"/>
          <w:numId w:val="2"/>
        </w:numPr>
        <w:pBdr>
          <w:top w:val="single" w:sz="4" w:space="1" w:color="auto"/>
          <w:bottom w:val="single" w:sz="4" w:space="1" w:color="auto"/>
        </w:pBdr>
        <w:shd w:val="clear" w:color="auto" w:fill="F3F3F3"/>
        <w:spacing w:before="120" w:after="120" w:line="240" w:lineRule="auto"/>
        <w:ind w:left="0" w:firstLine="0"/>
        <w:jc w:val="left"/>
        <w:outlineLvl w:val="0"/>
        <w:rPr>
          <w:rFonts w:ascii="Calibri" w:hAnsi="Calibri" w:cs="Arial"/>
          <w:sz w:val="22"/>
          <w:szCs w:val="22"/>
        </w:rPr>
      </w:pPr>
      <w:bookmarkStart w:id="152" w:name="_Toc464566750"/>
      <w:bookmarkStart w:id="153" w:name="_Toc464566751"/>
      <w:bookmarkStart w:id="154" w:name="_Toc466904159"/>
      <w:bookmarkStart w:id="155" w:name="_Toc466904518"/>
      <w:bookmarkStart w:id="156" w:name="_Toc466904574"/>
      <w:bookmarkStart w:id="157" w:name="_Toc89874956"/>
      <w:bookmarkEnd w:id="152"/>
      <w:bookmarkEnd w:id="153"/>
      <w:r w:rsidRPr="00981E7C">
        <w:rPr>
          <w:rFonts w:ascii="Calibri" w:hAnsi="Calibri" w:cs="Arial"/>
          <w:sz w:val="22"/>
          <w:szCs w:val="22"/>
        </w:rPr>
        <w:t>Legislação aplicável</w:t>
      </w:r>
      <w:bookmarkEnd w:id="154"/>
      <w:bookmarkEnd w:id="155"/>
      <w:bookmarkEnd w:id="156"/>
      <w:bookmarkEnd w:id="157"/>
    </w:p>
    <w:p w14:paraId="7A1A7AE2" w14:textId="1649D7E7" w:rsidR="00D80C78" w:rsidRPr="00981E7C" w:rsidRDefault="00D80C78" w:rsidP="00E54007">
      <w:pPr>
        <w:pStyle w:val="Corpodetexto"/>
        <w:tabs>
          <w:tab w:val="num" w:pos="284"/>
        </w:tabs>
        <w:spacing w:before="120" w:after="120" w:line="240" w:lineRule="auto"/>
        <w:rPr>
          <w:rFonts w:ascii="Calibri" w:hAnsi="Calibri" w:cs="Arial"/>
          <w:sz w:val="22"/>
          <w:szCs w:val="22"/>
        </w:rPr>
      </w:pPr>
      <w:r w:rsidRPr="00981E7C">
        <w:rPr>
          <w:rFonts w:ascii="Calibri" w:hAnsi="Calibri" w:cs="Arial"/>
          <w:sz w:val="22"/>
          <w:szCs w:val="22"/>
        </w:rPr>
        <w:t xml:space="preserve">Em tudo quanto for omisso </w:t>
      </w:r>
      <w:r w:rsidR="00A12BB5">
        <w:rPr>
          <w:rFonts w:ascii="Calibri" w:hAnsi="Calibri" w:cs="Arial"/>
          <w:sz w:val="22"/>
          <w:szCs w:val="22"/>
        </w:rPr>
        <w:t>no presente programa de procedimento</w:t>
      </w:r>
      <w:r w:rsidRPr="00981E7C">
        <w:rPr>
          <w:rFonts w:ascii="Calibri" w:hAnsi="Calibri" w:cs="Arial"/>
          <w:sz w:val="22"/>
          <w:szCs w:val="22"/>
        </w:rPr>
        <w:t xml:space="preserve"> observar-se-á o disposto no </w:t>
      </w:r>
      <w:r w:rsidR="00FC0C4A">
        <w:rPr>
          <w:rFonts w:ascii="Calibri" w:hAnsi="Calibri" w:cs="Arial"/>
          <w:sz w:val="22"/>
          <w:szCs w:val="22"/>
        </w:rPr>
        <w:t>CCP</w:t>
      </w:r>
      <w:r w:rsidR="00EC41A0" w:rsidRPr="00981E7C">
        <w:rPr>
          <w:rFonts w:ascii="Calibri" w:hAnsi="Calibri" w:cs="Arial"/>
          <w:sz w:val="22"/>
          <w:szCs w:val="22"/>
        </w:rPr>
        <w:t xml:space="preserve"> </w:t>
      </w:r>
      <w:r w:rsidRPr="00981E7C">
        <w:rPr>
          <w:rFonts w:ascii="Calibri" w:hAnsi="Calibri" w:cs="Arial"/>
          <w:sz w:val="22"/>
          <w:szCs w:val="22"/>
        </w:rPr>
        <w:t xml:space="preserve">e </w:t>
      </w:r>
      <w:r w:rsidR="00EC41A0" w:rsidRPr="00981E7C">
        <w:rPr>
          <w:rFonts w:ascii="Calibri" w:hAnsi="Calibri" w:cs="Arial"/>
          <w:sz w:val="22"/>
          <w:szCs w:val="22"/>
        </w:rPr>
        <w:t>demais</w:t>
      </w:r>
      <w:r w:rsidRPr="00981E7C">
        <w:rPr>
          <w:rFonts w:ascii="Calibri" w:hAnsi="Calibri" w:cs="Arial"/>
          <w:sz w:val="22"/>
          <w:szCs w:val="22"/>
        </w:rPr>
        <w:t xml:space="preserve"> legislação aplicável</w:t>
      </w:r>
      <w:r w:rsidR="00EC41A0" w:rsidRPr="00981E7C">
        <w:rPr>
          <w:rFonts w:ascii="Calibri" w:hAnsi="Calibri" w:cs="Arial"/>
          <w:sz w:val="22"/>
          <w:szCs w:val="22"/>
        </w:rPr>
        <w:t>, em vigor</w:t>
      </w:r>
      <w:r w:rsidRPr="00981E7C">
        <w:rPr>
          <w:rFonts w:ascii="Calibri" w:hAnsi="Calibri" w:cs="Arial"/>
          <w:sz w:val="22"/>
          <w:szCs w:val="22"/>
        </w:rPr>
        <w:t>.</w:t>
      </w:r>
    </w:p>
    <w:p w14:paraId="4947FACE" w14:textId="638A175A" w:rsidR="00F25D79" w:rsidRDefault="00764E9D" w:rsidP="00981E7C">
      <w:pPr>
        <w:tabs>
          <w:tab w:val="num" w:pos="284"/>
        </w:tabs>
        <w:spacing w:before="120" w:after="120" w:line="240" w:lineRule="auto"/>
        <w:jc w:val="left"/>
        <w:rPr>
          <w:rFonts w:ascii="Calibri" w:hAnsi="Calibri" w:cs="Arial"/>
          <w:szCs w:val="22"/>
        </w:rPr>
      </w:pPr>
      <w:r w:rsidRPr="00981E7C">
        <w:rPr>
          <w:rFonts w:ascii="Calibri" w:hAnsi="Calibri" w:cs="Arial"/>
          <w:szCs w:val="22"/>
        </w:rPr>
        <w:br w:type="page"/>
      </w:r>
    </w:p>
    <w:p w14:paraId="2B931354" w14:textId="77777777" w:rsidR="00F25D79" w:rsidRDefault="00F25D79" w:rsidP="00F25D79">
      <w:pPr>
        <w:pStyle w:val="Default"/>
        <w:rPr>
          <w:b/>
          <w:bCs/>
          <w:sz w:val="22"/>
          <w:szCs w:val="22"/>
        </w:rPr>
      </w:pPr>
    </w:p>
    <w:p w14:paraId="4459588E" w14:textId="77777777" w:rsidR="00F25D79" w:rsidRDefault="00F25D79" w:rsidP="00F25D79">
      <w:pPr>
        <w:pStyle w:val="T10"/>
        <w:pBdr>
          <w:top w:val="single" w:sz="4" w:space="0" w:color="auto"/>
          <w:bottom w:val="single" w:sz="4" w:space="1" w:color="auto"/>
        </w:pBdr>
        <w:shd w:val="clear" w:color="auto" w:fill="F3F3F3"/>
        <w:spacing w:line="240" w:lineRule="auto"/>
        <w:jc w:val="center"/>
        <w:outlineLvl w:val="0"/>
        <w:rPr>
          <w:rFonts w:ascii="Calibri" w:hAnsi="Calibri" w:cs="Arial"/>
        </w:rPr>
      </w:pPr>
      <w:bookmarkStart w:id="158" w:name="_Toc89874957"/>
      <w:r w:rsidRPr="00F25D79">
        <w:rPr>
          <w:rFonts w:ascii="Calibri" w:hAnsi="Calibri" w:cs="Arial"/>
        </w:rPr>
        <w:t>ANEXO A - Modelo de Declaração</w:t>
      </w:r>
      <w:bookmarkEnd w:id="158"/>
    </w:p>
    <w:p w14:paraId="7BC94F5F" w14:textId="77777777" w:rsidR="00CD56FF" w:rsidRPr="00F25D79" w:rsidRDefault="00CD56FF" w:rsidP="00F25D79">
      <w:pPr>
        <w:pStyle w:val="T10"/>
        <w:pBdr>
          <w:top w:val="single" w:sz="4" w:space="0" w:color="auto"/>
          <w:bottom w:val="single" w:sz="4" w:space="1" w:color="auto"/>
        </w:pBdr>
        <w:shd w:val="clear" w:color="auto" w:fill="F3F3F3"/>
        <w:spacing w:line="240" w:lineRule="auto"/>
        <w:jc w:val="center"/>
        <w:outlineLvl w:val="0"/>
        <w:rPr>
          <w:rFonts w:ascii="Calibri" w:hAnsi="Calibri" w:cs="Arial"/>
        </w:rPr>
      </w:pPr>
    </w:p>
    <w:p w14:paraId="32A70DAA" w14:textId="77777777" w:rsidR="00F25D79" w:rsidRPr="00F25D79" w:rsidRDefault="00F25D79" w:rsidP="00F25D79">
      <w:pPr>
        <w:pStyle w:val="T10"/>
        <w:pBdr>
          <w:top w:val="single" w:sz="4" w:space="0" w:color="auto"/>
          <w:bottom w:val="single" w:sz="4" w:space="1" w:color="auto"/>
        </w:pBdr>
        <w:shd w:val="clear" w:color="auto" w:fill="F3F3F3"/>
        <w:spacing w:line="240" w:lineRule="auto"/>
        <w:jc w:val="center"/>
        <w:outlineLvl w:val="0"/>
        <w:rPr>
          <w:rFonts w:ascii="Calibri" w:hAnsi="Calibri" w:cs="Arial"/>
        </w:rPr>
      </w:pPr>
      <w:bookmarkStart w:id="159" w:name="_Toc63243133"/>
      <w:bookmarkStart w:id="160" w:name="_Toc89874958"/>
      <w:r w:rsidRPr="00F25D79">
        <w:rPr>
          <w:rFonts w:ascii="Calibri" w:hAnsi="Calibri" w:cs="Arial"/>
        </w:rPr>
        <w:t>(a que se refere a alínea a) n.º 1 do artigo 57.º do Código dos Contratos Públicos)</w:t>
      </w:r>
      <w:bookmarkEnd w:id="159"/>
      <w:bookmarkEnd w:id="160"/>
    </w:p>
    <w:p w14:paraId="4DC3F093" w14:textId="77777777" w:rsidR="00F25D79" w:rsidRDefault="00F25D79" w:rsidP="00F25D79">
      <w:pPr>
        <w:pStyle w:val="Default"/>
        <w:jc w:val="center"/>
        <w:rPr>
          <w:sz w:val="22"/>
          <w:szCs w:val="22"/>
        </w:rPr>
      </w:pPr>
    </w:p>
    <w:p w14:paraId="70F10B9E" w14:textId="77777777" w:rsidR="00F25D79" w:rsidRPr="00B66E72" w:rsidRDefault="00F25D79" w:rsidP="00F25D79">
      <w:pPr>
        <w:pStyle w:val="Default"/>
        <w:spacing w:after="240"/>
        <w:jc w:val="both"/>
        <w:rPr>
          <w:sz w:val="20"/>
          <w:szCs w:val="22"/>
        </w:rPr>
      </w:pPr>
      <w:r w:rsidRPr="00B66E72">
        <w:rPr>
          <w:sz w:val="20"/>
          <w:szCs w:val="22"/>
        </w:rPr>
        <w:t xml:space="preserve">1 — ... (nome, número de documento de identificação e morada), na qualidade de representante legal de (1) ...(firma, número de identificação fiscal e sede ou, no caso de agrupamento concorrente, firmas, números de identificação fiscal e sedes), tendo tomado inteiro e perfeito conhecimento do caderno de encargos relativo à execução do contrato a celebrar na sequência do procedimento de ... (designação ou referência ao procedimento em causa), declara, sob compromisso de honra, que a sua representada (2) se obriga a executar o referido contrato em conformidade com o conteúdo do mencionado caderno de encargos, relativamente ao qual declara aceitar, sem reservas, todas as suas cláusulas. </w:t>
      </w:r>
    </w:p>
    <w:p w14:paraId="6A57B2E4" w14:textId="77777777" w:rsidR="00F25D79" w:rsidRPr="00B66E72" w:rsidRDefault="00F25D79" w:rsidP="00F25D79">
      <w:pPr>
        <w:pStyle w:val="Default"/>
        <w:spacing w:after="240"/>
        <w:jc w:val="both"/>
        <w:rPr>
          <w:sz w:val="20"/>
          <w:szCs w:val="22"/>
        </w:rPr>
      </w:pPr>
      <w:r w:rsidRPr="00B66E72">
        <w:rPr>
          <w:sz w:val="20"/>
          <w:szCs w:val="22"/>
        </w:rPr>
        <w:t xml:space="preserve">2 — Declara também que executará o referido contrato nos termos previstos nos seguintes documentos, que junta em anexo (3): </w:t>
      </w:r>
    </w:p>
    <w:p w14:paraId="4176D6D4" w14:textId="77777777" w:rsidR="00F25D79" w:rsidRPr="00B66E72" w:rsidRDefault="00F25D79" w:rsidP="00F25D79">
      <w:pPr>
        <w:pStyle w:val="Default"/>
        <w:spacing w:after="240"/>
        <w:jc w:val="both"/>
        <w:rPr>
          <w:sz w:val="20"/>
          <w:szCs w:val="22"/>
        </w:rPr>
      </w:pPr>
      <w:r w:rsidRPr="00B66E72">
        <w:rPr>
          <w:sz w:val="20"/>
          <w:szCs w:val="22"/>
        </w:rPr>
        <w:t xml:space="preserve">a) ... </w:t>
      </w:r>
    </w:p>
    <w:p w14:paraId="071C627A" w14:textId="77777777" w:rsidR="00F25D79" w:rsidRPr="00B66E72" w:rsidRDefault="00F25D79" w:rsidP="00F25D79">
      <w:pPr>
        <w:pStyle w:val="Default"/>
        <w:spacing w:after="240"/>
        <w:jc w:val="both"/>
        <w:rPr>
          <w:sz w:val="20"/>
          <w:szCs w:val="22"/>
        </w:rPr>
      </w:pPr>
      <w:r w:rsidRPr="00B66E72">
        <w:rPr>
          <w:sz w:val="20"/>
          <w:szCs w:val="22"/>
        </w:rPr>
        <w:t xml:space="preserve">b) ... </w:t>
      </w:r>
    </w:p>
    <w:p w14:paraId="66FAA587" w14:textId="77777777" w:rsidR="00F25D79" w:rsidRPr="00B66E72" w:rsidRDefault="00F25D79" w:rsidP="00F25D79">
      <w:pPr>
        <w:pStyle w:val="Default"/>
        <w:spacing w:after="240"/>
        <w:jc w:val="both"/>
        <w:rPr>
          <w:sz w:val="20"/>
          <w:szCs w:val="22"/>
        </w:rPr>
      </w:pPr>
      <w:r w:rsidRPr="00B66E72">
        <w:rPr>
          <w:sz w:val="20"/>
          <w:szCs w:val="22"/>
        </w:rPr>
        <w:t xml:space="preserve">3 — Declara ainda que renuncia a foro especial e se submete, em tudo o que respeitar à execução do referido contrato, ao disposto na legislação portuguesa aplicável. </w:t>
      </w:r>
    </w:p>
    <w:p w14:paraId="38AD29A0" w14:textId="77777777" w:rsidR="00F25D79" w:rsidRPr="00B66E72" w:rsidRDefault="00F25D79" w:rsidP="00F25D79">
      <w:pPr>
        <w:pStyle w:val="Default"/>
        <w:spacing w:after="240"/>
        <w:jc w:val="both"/>
        <w:rPr>
          <w:sz w:val="20"/>
          <w:szCs w:val="22"/>
        </w:rPr>
      </w:pPr>
      <w:r w:rsidRPr="00B66E72">
        <w:rPr>
          <w:sz w:val="20"/>
          <w:szCs w:val="22"/>
        </w:rPr>
        <w:t xml:space="preserve">4 — Mais declara, sob compromisso de honra, que não se encontra em nenhuma das situações previstas no n.º 1 do artigo 55.º do Código dos Contratos Públicos. </w:t>
      </w:r>
    </w:p>
    <w:p w14:paraId="6622A315" w14:textId="77777777" w:rsidR="00F25D79" w:rsidRPr="00B66E72" w:rsidRDefault="00F25D79" w:rsidP="00F25D79">
      <w:pPr>
        <w:pStyle w:val="Default"/>
        <w:spacing w:after="240"/>
        <w:jc w:val="both"/>
        <w:rPr>
          <w:sz w:val="20"/>
          <w:szCs w:val="22"/>
        </w:rPr>
      </w:pPr>
      <w:r w:rsidRPr="00B66E72">
        <w:rPr>
          <w:sz w:val="20"/>
          <w:szCs w:val="22"/>
        </w:rPr>
        <w:t xml:space="preserve">5 — O declarante tem pleno conhecimento de que a prestação de falsas declarações implica, consoante o caso, a exclusão da proposta apresentada ou a caducidade da adjudicação que eventualmente sobre ela recaia e constitui contra -ordenação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 </w:t>
      </w:r>
    </w:p>
    <w:p w14:paraId="59D7532A" w14:textId="77777777" w:rsidR="00F25D79" w:rsidRPr="00B66E72" w:rsidRDefault="00F25D79" w:rsidP="00F25D79">
      <w:pPr>
        <w:pStyle w:val="Default"/>
        <w:spacing w:after="240"/>
        <w:jc w:val="both"/>
        <w:rPr>
          <w:sz w:val="20"/>
          <w:szCs w:val="22"/>
        </w:rPr>
      </w:pPr>
      <w:r w:rsidRPr="00B66E72">
        <w:rPr>
          <w:sz w:val="20"/>
          <w:szCs w:val="22"/>
        </w:rPr>
        <w:t xml:space="preserve">6 — Quando a entidade adjudicante o solicitar, o concorrente obriga -se, nos termos do disposto no artigo 81.º do Código dos Contratos Públicos, a apresentar os documentos comprovativos de que não se encontra nas situações previstas nas alíneas b), d), e) e i)* do n.º 11 o artigo 55.º do referido Código. </w:t>
      </w:r>
    </w:p>
    <w:p w14:paraId="349E59BC" w14:textId="77777777" w:rsidR="00F25D79" w:rsidRPr="00B66E72" w:rsidRDefault="00F25D79" w:rsidP="00F25D79">
      <w:pPr>
        <w:pStyle w:val="Default"/>
        <w:spacing w:after="240"/>
        <w:jc w:val="both"/>
        <w:rPr>
          <w:sz w:val="20"/>
          <w:szCs w:val="22"/>
        </w:rPr>
      </w:pPr>
      <w:r w:rsidRPr="00B66E72">
        <w:rPr>
          <w:sz w:val="20"/>
          <w:szCs w:val="22"/>
        </w:rPr>
        <w:t xml:space="preserve">7 — O declarante tem ainda pleno conhecimento de que a não apresentação dos documentos solicitados nos termos do número anterior, por motivo que lhe seja imputável, determina a caducidade da adjudicação que eventualmente recaia sobre a proposta apresentada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 </w:t>
      </w:r>
    </w:p>
    <w:p w14:paraId="39E55538" w14:textId="77777777" w:rsidR="00F25D79" w:rsidRPr="00B66E72" w:rsidRDefault="00F25D79" w:rsidP="00F25D79">
      <w:pPr>
        <w:pStyle w:val="Default"/>
        <w:spacing w:after="240"/>
        <w:jc w:val="both"/>
        <w:rPr>
          <w:sz w:val="20"/>
          <w:szCs w:val="22"/>
        </w:rPr>
      </w:pPr>
      <w:r w:rsidRPr="00B66E72">
        <w:rPr>
          <w:sz w:val="20"/>
          <w:szCs w:val="22"/>
        </w:rPr>
        <w:t xml:space="preserve">... (local), ... (data), ... [assinatura (4)]. </w:t>
      </w:r>
    </w:p>
    <w:p w14:paraId="2E03099B" w14:textId="77777777" w:rsidR="00F25D79" w:rsidRPr="00B66E72" w:rsidRDefault="00F25D79" w:rsidP="00F25D79">
      <w:pPr>
        <w:pStyle w:val="Default"/>
        <w:spacing w:after="240"/>
        <w:rPr>
          <w:sz w:val="18"/>
          <w:szCs w:val="20"/>
        </w:rPr>
      </w:pPr>
      <w:r w:rsidRPr="00B66E72">
        <w:rPr>
          <w:sz w:val="18"/>
          <w:szCs w:val="20"/>
        </w:rPr>
        <w:t xml:space="preserve">*em lugar da alínea i) deve ler-se a alínea h) do n.º 1 do artigo 55.º do CCP. </w:t>
      </w:r>
    </w:p>
    <w:p w14:paraId="459444FE" w14:textId="77777777" w:rsidR="00F25D79" w:rsidRPr="00B66E72" w:rsidRDefault="00F25D79" w:rsidP="00F25D79">
      <w:pPr>
        <w:pStyle w:val="Default"/>
        <w:rPr>
          <w:sz w:val="18"/>
          <w:szCs w:val="20"/>
        </w:rPr>
      </w:pPr>
      <w:r w:rsidRPr="00B66E72">
        <w:rPr>
          <w:sz w:val="18"/>
          <w:szCs w:val="20"/>
        </w:rPr>
        <w:t xml:space="preserve">(1) Aplicável apenas a concorrentes que sejam pessoas coletivas. </w:t>
      </w:r>
    </w:p>
    <w:p w14:paraId="64279B43" w14:textId="77777777" w:rsidR="00F25D79" w:rsidRPr="00B66E72" w:rsidRDefault="00F25D79" w:rsidP="00F25D79">
      <w:pPr>
        <w:pStyle w:val="Default"/>
        <w:rPr>
          <w:sz w:val="18"/>
          <w:szCs w:val="20"/>
        </w:rPr>
      </w:pPr>
      <w:r w:rsidRPr="00B66E72">
        <w:rPr>
          <w:sz w:val="18"/>
          <w:szCs w:val="20"/>
        </w:rPr>
        <w:t xml:space="preserve">(2) No caso de o concorrente ser uma pessoa singular, suprimir a expressão «a sua representada». </w:t>
      </w:r>
    </w:p>
    <w:p w14:paraId="5E7C551F" w14:textId="77777777" w:rsidR="00F25D79" w:rsidRPr="00B66E72" w:rsidRDefault="00F25D79" w:rsidP="00F25D79">
      <w:pPr>
        <w:pStyle w:val="Default"/>
        <w:rPr>
          <w:sz w:val="18"/>
          <w:szCs w:val="20"/>
        </w:rPr>
      </w:pPr>
      <w:r w:rsidRPr="00B66E72">
        <w:rPr>
          <w:sz w:val="18"/>
          <w:szCs w:val="20"/>
        </w:rPr>
        <w:t>(3) Enumerar todos os documentos que constituem a proposta, para além desta declaração, nos termos do disposto nas alíneas b), c) e d) do n.º 1 e nos n.</w:t>
      </w:r>
      <w:r w:rsidRPr="00B66E72">
        <w:rPr>
          <w:sz w:val="11"/>
          <w:szCs w:val="13"/>
        </w:rPr>
        <w:t xml:space="preserve">os </w:t>
      </w:r>
      <w:r w:rsidRPr="00B66E72">
        <w:rPr>
          <w:sz w:val="18"/>
          <w:szCs w:val="20"/>
        </w:rPr>
        <w:t xml:space="preserve">2 e 3 do artigo 57.º </w:t>
      </w:r>
    </w:p>
    <w:p w14:paraId="62DA62CC" w14:textId="77777777" w:rsidR="00F25D79" w:rsidRDefault="00F25D79" w:rsidP="00F25D79">
      <w:pPr>
        <w:pStyle w:val="Default"/>
        <w:rPr>
          <w:sz w:val="22"/>
          <w:szCs w:val="22"/>
        </w:rPr>
      </w:pPr>
      <w:r w:rsidRPr="00B66E72">
        <w:rPr>
          <w:sz w:val="18"/>
          <w:szCs w:val="20"/>
        </w:rPr>
        <w:t>(4) Nos termos do disposto nos n.</w:t>
      </w:r>
      <w:r w:rsidRPr="00B66E72">
        <w:rPr>
          <w:sz w:val="11"/>
          <w:szCs w:val="13"/>
        </w:rPr>
        <w:t xml:space="preserve">os </w:t>
      </w:r>
      <w:r w:rsidRPr="00B66E72">
        <w:rPr>
          <w:sz w:val="18"/>
          <w:szCs w:val="20"/>
        </w:rPr>
        <w:t>4 e 5 do artigo 57.º</w:t>
      </w:r>
      <w:r>
        <w:rPr>
          <w:sz w:val="20"/>
          <w:szCs w:val="20"/>
        </w:rPr>
        <w:t>.</w:t>
      </w:r>
    </w:p>
    <w:p w14:paraId="6F0D1275" w14:textId="77777777" w:rsidR="00F25D79" w:rsidRDefault="00F25D79" w:rsidP="00F25D79">
      <w:pPr>
        <w:pStyle w:val="Default"/>
        <w:rPr>
          <w:sz w:val="22"/>
          <w:szCs w:val="22"/>
        </w:rPr>
      </w:pPr>
    </w:p>
    <w:p w14:paraId="696D9251" w14:textId="77777777" w:rsidR="00F25D79" w:rsidRDefault="00F25D79" w:rsidP="00981E7C">
      <w:pPr>
        <w:tabs>
          <w:tab w:val="num" w:pos="284"/>
        </w:tabs>
        <w:spacing w:before="120" w:after="120" w:line="240" w:lineRule="auto"/>
        <w:jc w:val="left"/>
        <w:rPr>
          <w:rFonts w:ascii="Calibri" w:hAnsi="Calibri" w:cs="Arial"/>
          <w:szCs w:val="22"/>
        </w:rPr>
      </w:pPr>
    </w:p>
    <w:p w14:paraId="5D4E7BC7" w14:textId="20286315" w:rsidR="00DF69B7" w:rsidRPr="00A9630D" w:rsidRDefault="00DF69B7" w:rsidP="00276858">
      <w:pPr>
        <w:pStyle w:val="T10"/>
        <w:pBdr>
          <w:top w:val="single" w:sz="4" w:space="0" w:color="auto"/>
          <w:bottom w:val="single" w:sz="4" w:space="1" w:color="auto"/>
        </w:pBdr>
        <w:shd w:val="clear" w:color="auto" w:fill="FFFFFF" w:themeFill="background1"/>
        <w:spacing w:line="240" w:lineRule="auto"/>
        <w:jc w:val="center"/>
        <w:outlineLvl w:val="0"/>
        <w:rPr>
          <w:rFonts w:ascii="Calibri" w:hAnsi="Calibri" w:cs="Arial"/>
        </w:rPr>
      </w:pPr>
      <w:bookmarkStart w:id="161" w:name="_Toc479612066"/>
      <w:bookmarkStart w:id="162" w:name="_Toc89874959"/>
      <w:r w:rsidRPr="00DF69B7">
        <w:rPr>
          <w:rFonts w:ascii="Calibri" w:hAnsi="Calibri" w:cs="Arial"/>
        </w:rPr>
        <w:t xml:space="preserve">ANEXO </w:t>
      </w:r>
      <w:r w:rsidR="00F25D79">
        <w:rPr>
          <w:rFonts w:ascii="Calibri" w:hAnsi="Calibri" w:cs="Arial"/>
        </w:rPr>
        <w:t>B</w:t>
      </w:r>
      <w:r w:rsidRPr="00DF69B7">
        <w:rPr>
          <w:rFonts w:ascii="Calibri" w:hAnsi="Calibri" w:cs="Arial"/>
        </w:rPr>
        <w:t xml:space="preserve"> – </w:t>
      </w:r>
      <w:bookmarkEnd w:id="161"/>
      <w:r w:rsidRPr="00A9630D">
        <w:rPr>
          <w:rFonts w:ascii="Calibri" w:hAnsi="Calibri" w:cs="Arial"/>
        </w:rPr>
        <w:t>PROPOSTA DE PREÇO</w:t>
      </w:r>
      <w:bookmarkEnd w:id="162"/>
      <w:r w:rsidRPr="00A9630D">
        <w:rPr>
          <w:rFonts w:ascii="Calibri" w:hAnsi="Calibri" w:cs="Arial"/>
        </w:rPr>
        <w:t xml:space="preserve"> </w:t>
      </w:r>
    </w:p>
    <w:p w14:paraId="26EF756F" w14:textId="2639E76E" w:rsidR="00DF69B7" w:rsidRDefault="00DF69B7" w:rsidP="00276858">
      <w:pPr>
        <w:pBdr>
          <w:top w:val="single" w:sz="4" w:space="0" w:color="auto"/>
          <w:bottom w:val="single" w:sz="4" w:space="1" w:color="auto"/>
        </w:pBdr>
        <w:shd w:val="clear" w:color="auto" w:fill="FFFFFF" w:themeFill="background1"/>
        <w:spacing w:line="240" w:lineRule="auto"/>
        <w:jc w:val="center"/>
        <w:rPr>
          <w:rFonts w:ascii="Calibri" w:hAnsi="Calibri" w:cs="Arial"/>
          <w:b/>
          <w:bCs/>
          <w:sz w:val="20"/>
          <w:szCs w:val="20"/>
        </w:rPr>
      </w:pPr>
      <w:r w:rsidRPr="00DF69B7">
        <w:rPr>
          <w:rFonts w:ascii="Calibri" w:hAnsi="Calibri" w:cs="Arial"/>
          <w:b/>
          <w:bCs/>
          <w:sz w:val="20"/>
          <w:szCs w:val="20"/>
        </w:rPr>
        <w:t>[a que se refere</w:t>
      </w:r>
      <w:r w:rsidR="00276858">
        <w:rPr>
          <w:rFonts w:ascii="Calibri" w:hAnsi="Calibri" w:cs="Arial"/>
          <w:b/>
          <w:bCs/>
          <w:sz w:val="20"/>
          <w:szCs w:val="20"/>
        </w:rPr>
        <w:t xml:space="preserve"> a alínea</w:t>
      </w:r>
      <w:r w:rsidRPr="00DF69B7">
        <w:rPr>
          <w:rFonts w:ascii="Calibri" w:hAnsi="Calibri" w:cs="Arial"/>
          <w:b/>
          <w:bCs/>
          <w:sz w:val="20"/>
          <w:szCs w:val="20"/>
        </w:rPr>
        <w:t xml:space="preserve"> </w:t>
      </w:r>
      <w:r w:rsidR="00596FD8">
        <w:rPr>
          <w:rFonts w:ascii="Calibri" w:hAnsi="Calibri" w:cs="Arial"/>
          <w:b/>
          <w:bCs/>
          <w:sz w:val="20"/>
          <w:szCs w:val="20"/>
        </w:rPr>
        <w:t xml:space="preserve">b) do n.º </w:t>
      </w:r>
      <w:r w:rsidR="00276858">
        <w:rPr>
          <w:rFonts w:ascii="Calibri" w:hAnsi="Calibri" w:cs="Arial"/>
          <w:b/>
          <w:bCs/>
          <w:sz w:val="20"/>
          <w:szCs w:val="20"/>
        </w:rPr>
        <w:t>2</w:t>
      </w:r>
      <w:r w:rsidR="00596FD8">
        <w:rPr>
          <w:rFonts w:ascii="Calibri" w:hAnsi="Calibri" w:cs="Arial"/>
          <w:b/>
          <w:bCs/>
          <w:sz w:val="20"/>
          <w:szCs w:val="20"/>
        </w:rPr>
        <w:t xml:space="preserve"> d</w:t>
      </w:r>
      <w:r w:rsidR="00E22371">
        <w:rPr>
          <w:rFonts w:ascii="Calibri" w:hAnsi="Calibri" w:cs="Arial"/>
          <w:b/>
          <w:bCs/>
          <w:sz w:val="20"/>
          <w:szCs w:val="20"/>
        </w:rPr>
        <w:t>o</w:t>
      </w:r>
      <w:r w:rsidR="0063583F">
        <w:rPr>
          <w:rFonts w:ascii="Calibri" w:hAnsi="Calibri" w:cs="Arial"/>
          <w:b/>
          <w:bCs/>
          <w:sz w:val="20"/>
          <w:szCs w:val="20"/>
        </w:rPr>
        <w:t xml:space="preserve"> </w:t>
      </w:r>
      <w:r w:rsidR="00BF03E9" w:rsidRPr="0063583F">
        <w:rPr>
          <w:rFonts w:ascii="Calibri" w:hAnsi="Calibri" w:cs="Arial"/>
          <w:b/>
          <w:bCs/>
          <w:sz w:val="20"/>
          <w:szCs w:val="20"/>
        </w:rPr>
        <w:t xml:space="preserve">ponto </w:t>
      </w:r>
      <w:r w:rsidR="00E22371" w:rsidRPr="0063583F">
        <w:rPr>
          <w:rFonts w:ascii="Calibri" w:hAnsi="Calibri" w:cs="Arial"/>
          <w:b/>
          <w:bCs/>
          <w:sz w:val="20"/>
          <w:szCs w:val="20"/>
        </w:rPr>
        <w:t>1</w:t>
      </w:r>
      <w:r w:rsidR="00276858">
        <w:rPr>
          <w:rFonts w:ascii="Calibri" w:hAnsi="Calibri" w:cs="Arial"/>
          <w:b/>
          <w:bCs/>
          <w:sz w:val="20"/>
          <w:szCs w:val="20"/>
        </w:rPr>
        <w:t>5</w:t>
      </w:r>
      <w:r w:rsidRPr="00DF69B7">
        <w:rPr>
          <w:rFonts w:ascii="Calibri" w:hAnsi="Calibri" w:cs="Arial"/>
          <w:b/>
          <w:bCs/>
          <w:sz w:val="20"/>
          <w:szCs w:val="20"/>
        </w:rPr>
        <w:t xml:space="preserve"> do </w:t>
      </w:r>
      <w:r w:rsidR="009C586E">
        <w:rPr>
          <w:rFonts w:ascii="Calibri" w:hAnsi="Calibri" w:cs="Arial"/>
          <w:b/>
          <w:bCs/>
          <w:sz w:val="20"/>
          <w:szCs w:val="20"/>
        </w:rPr>
        <w:t>Programa de Procedimento</w:t>
      </w:r>
      <w:r w:rsidRPr="00DF69B7">
        <w:rPr>
          <w:rFonts w:ascii="Calibri" w:hAnsi="Calibri" w:cs="Arial"/>
          <w:b/>
          <w:bCs/>
          <w:sz w:val="20"/>
          <w:szCs w:val="20"/>
        </w:rPr>
        <w:t>]</w:t>
      </w:r>
      <w:r w:rsidR="00AB2C82">
        <w:rPr>
          <w:rFonts w:ascii="Calibri" w:hAnsi="Calibri" w:cs="Arial"/>
          <w:b/>
          <w:bCs/>
          <w:sz w:val="20"/>
          <w:szCs w:val="20"/>
        </w:rPr>
        <w:t xml:space="preserve"> </w:t>
      </w:r>
    </w:p>
    <w:p w14:paraId="4B78EBA1" w14:textId="7FC3CBD2" w:rsidR="00E7581B" w:rsidRPr="00DF69B7" w:rsidRDefault="00E7581B" w:rsidP="00DF69B7">
      <w:pPr>
        <w:pBdr>
          <w:top w:val="single" w:sz="4" w:space="0" w:color="auto"/>
          <w:bottom w:val="single" w:sz="4" w:space="1" w:color="auto"/>
        </w:pBdr>
        <w:shd w:val="clear" w:color="auto" w:fill="F3F3F3"/>
        <w:spacing w:line="240" w:lineRule="auto"/>
        <w:jc w:val="center"/>
        <w:rPr>
          <w:rFonts w:ascii="Calibri" w:hAnsi="Calibri" w:cs="Arial"/>
          <w:b/>
          <w:bCs/>
          <w:sz w:val="20"/>
          <w:szCs w:val="20"/>
        </w:rPr>
      </w:pPr>
    </w:p>
    <w:p w14:paraId="78F46430" w14:textId="77777777" w:rsidR="00452827" w:rsidRDefault="00452827" w:rsidP="00DF69B7">
      <w:pPr>
        <w:autoSpaceDE w:val="0"/>
        <w:autoSpaceDN w:val="0"/>
        <w:adjustRightInd w:val="0"/>
        <w:spacing w:after="120" w:line="240" w:lineRule="auto"/>
        <w:rPr>
          <w:rFonts w:ascii="Calibri" w:hAnsi="Calibri" w:cs="Arial"/>
          <w:bCs/>
          <w:szCs w:val="22"/>
        </w:rPr>
      </w:pPr>
    </w:p>
    <w:p w14:paraId="52B48A6F" w14:textId="19519941" w:rsidR="00DF69B7" w:rsidRPr="00AB2C82" w:rsidRDefault="00DF69B7" w:rsidP="00DF69B7">
      <w:pPr>
        <w:autoSpaceDE w:val="0"/>
        <w:autoSpaceDN w:val="0"/>
        <w:adjustRightInd w:val="0"/>
        <w:spacing w:after="120" w:line="240" w:lineRule="auto"/>
        <w:rPr>
          <w:rFonts w:ascii="Calibri" w:hAnsi="Calibri" w:cs="Arial"/>
          <w:bCs/>
          <w:color w:val="0070C0"/>
          <w:szCs w:val="22"/>
        </w:rPr>
      </w:pPr>
      <w:r w:rsidRPr="00DF69B7">
        <w:rPr>
          <w:rFonts w:ascii="Calibri" w:hAnsi="Calibri" w:cs="Arial"/>
          <w:bCs/>
          <w:szCs w:val="22"/>
        </w:rPr>
        <w:t xml:space="preserve">F... (indicar nome), com sede em ……….., pessoa coletiva nº …………., matriculada na Conservatória do Registo Comercial de …………….. sob o nº …………………., com o capital social de …………….., obriga-se a </w:t>
      </w:r>
      <w:r>
        <w:rPr>
          <w:rFonts w:ascii="Calibri" w:hAnsi="Calibri" w:cs="Arial"/>
          <w:bCs/>
          <w:szCs w:val="22"/>
        </w:rPr>
        <w:t>prestar os serviços</w:t>
      </w:r>
      <w:r w:rsidRPr="00DF69B7">
        <w:rPr>
          <w:rFonts w:ascii="Calibri" w:hAnsi="Calibri" w:cs="Arial"/>
          <w:bCs/>
          <w:szCs w:val="22"/>
        </w:rPr>
        <w:t xml:space="preserve"> </w:t>
      </w:r>
      <w:r w:rsidRPr="00AB2C82">
        <w:rPr>
          <w:rFonts w:ascii="Calibri" w:hAnsi="Calibri" w:cs="Arial"/>
          <w:bCs/>
          <w:szCs w:val="22"/>
        </w:rPr>
        <w:t xml:space="preserve">em </w:t>
      </w:r>
      <w:r w:rsidRPr="00DF69B7">
        <w:rPr>
          <w:rFonts w:ascii="Calibri" w:hAnsi="Calibri" w:cs="Arial"/>
          <w:bCs/>
          <w:szCs w:val="22"/>
        </w:rPr>
        <w:t>conformidade com o Caderno de Encargos, pelo preço de ……………. € (………………………. euros), o qual, nos termos do disposto nos artigos 60.º e 97.º d</w:t>
      </w:r>
      <w:r w:rsidR="00E22371">
        <w:rPr>
          <w:rFonts w:ascii="Calibri" w:hAnsi="Calibri" w:cs="Arial"/>
          <w:bCs/>
          <w:szCs w:val="22"/>
        </w:rPr>
        <w:t>o Código dos Contratos Públicos.</w:t>
      </w:r>
    </w:p>
    <w:p w14:paraId="732FAE0C" w14:textId="106D4AB7" w:rsidR="00DF69B7" w:rsidRDefault="00E22371" w:rsidP="00AB2C82">
      <w:pPr>
        <w:autoSpaceDE w:val="0"/>
        <w:autoSpaceDN w:val="0"/>
        <w:adjustRightInd w:val="0"/>
        <w:spacing w:after="120" w:line="240" w:lineRule="auto"/>
        <w:jc w:val="center"/>
        <w:rPr>
          <w:rFonts w:ascii="Calibri" w:hAnsi="Calibri" w:cs="Arial"/>
          <w:bCs/>
          <w:szCs w:val="22"/>
        </w:rPr>
      </w:pPr>
      <w:r>
        <w:rPr>
          <w:rFonts w:ascii="Calibri" w:hAnsi="Calibri" w:cs="Arial"/>
          <w:bCs/>
          <w:color w:val="0070C0"/>
          <w:szCs w:val="22"/>
        </w:rPr>
        <w:t xml:space="preserve"> </w:t>
      </w:r>
    </w:p>
    <w:p w14:paraId="0734E784" w14:textId="77777777" w:rsidR="00F46B9D" w:rsidRPr="00DF69B7" w:rsidRDefault="00F46B9D" w:rsidP="00DF69B7">
      <w:pPr>
        <w:autoSpaceDE w:val="0"/>
        <w:autoSpaceDN w:val="0"/>
        <w:adjustRightInd w:val="0"/>
        <w:spacing w:after="120" w:line="240" w:lineRule="auto"/>
        <w:rPr>
          <w:rFonts w:ascii="Calibri" w:hAnsi="Calibri" w:cs="Arial"/>
          <w:bCs/>
          <w:szCs w:val="22"/>
        </w:rPr>
      </w:pPr>
      <w:r>
        <w:rPr>
          <w:rFonts w:ascii="Calibri" w:hAnsi="Calibri" w:cs="Arial"/>
          <w:bCs/>
          <w:szCs w:val="22"/>
        </w:rPr>
        <w:t xml:space="preserve">Data e assinatura </w:t>
      </w:r>
    </w:p>
    <w:p w14:paraId="13A26ED3" w14:textId="77777777" w:rsidR="00B13C1F" w:rsidRDefault="00B13C1F" w:rsidP="00981E7C">
      <w:pPr>
        <w:tabs>
          <w:tab w:val="num" w:pos="284"/>
        </w:tabs>
        <w:spacing w:before="120" w:after="120" w:line="240" w:lineRule="auto"/>
        <w:rPr>
          <w:rFonts w:ascii="Calibri" w:hAnsi="Calibri" w:cs="Arial"/>
          <w:szCs w:val="22"/>
        </w:rPr>
      </w:pPr>
    </w:p>
    <w:p w14:paraId="59824D26" w14:textId="77777777" w:rsidR="00B13C1F" w:rsidRDefault="00B13C1F" w:rsidP="00981E7C">
      <w:pPr>
        <w:tabs>
          <w:tab w:val="num" w:pos="284"/>
        </w:tabs>
        <w:spacing w:before="120" w:after="120" w:line="240" w:lineRule="auto"/>
        <w:jc w:val="left"/>
        <w:rPr>
          <w:rFonts w:ascii="Calibri" w:hAnsi="Calibri" w:cs="Arial"/>
          <w:szCs w:val="22"/>
        </w:rPr>
      </w:pPr>
    </w:p>
    <w:p w14:paraId="76D682FE" w14:textId="77777777" w:rsidR="00B13C1F" w:rsidRDefault="00B13C1F" w:rsidP="00981E7C">
      <w:pPr>
        <w:tabs>
          <w:tab w:val="num" w:pos="284"/>
        </w:tabs>
        <w:spacing w:before="120" w:after="120" w:line="240" w:lineRule="auto"/>
        <w:jc w:val="left"/>
        <w:rPr>
          <w:rFonts w:ascii="Calibri" w:hAnsi="Calibri" w:cs="Arial"/>
          <w:szCs w:val="22"/>
        </w:rPr>
      </w:pPr>
    </w:p>
    <w:p w14:paraId="1E6C4276" w14:textId="77777777" w:rsidR="00B13C1F" w:rsidRDefault="00B13C1F" w:rsidP="00981E7C">
      <w:pPr>
        <w:tabs>
          <w:tab w:val="num" w:pos="284"/>
        </w:tabs>
        <w:spacing w:before="120" w:after="120" w:line="240" w:lineRule="auto"/>
        <w:jc w:val="left"/>
        <w:rPr>
          <w:rFonts w:ascii="Calibri" w:hAnsi="Calibri" w:cs="Arial"/>
          <w:szCs w:val="22"/>
        </w:rPr>
      </w:pPr>
    </w:p>
    <w:p w14:paraId="3A3E69D5" w14:textId="77777777" w:rsidR="00B13C1F" w:rsidRDefault="00B13C1F" w:rsidP="00981E7C">
      <w:pPr>
        <w:tabs>
          <w:tab w:val="num" w:pos="284"/>
        </w:tabs>
        <w:spacing w:before="120" w:after="120" w:line="240" w:lineRule="auto"/>
        <w:jc w:val="left"/>
        <w:rPr>
          <w:rFonts w:ascii="Calibri" w:hAnsi="Calibri" w:cs="Arial"/>
          <w:szCs w:val="22"/>
        </w:rPr>
      </w:pPr>
    </w:p>
    <w:p w14:paraId="076ED65E" w14:textId="77777777" w:rsidR="00B13C1F" w:rsidRDefault="00B13C1F" w:rsidP="00981E7C">
      <w:pPr>
        <w:tabs>
          <w:tab w:val="num" w:pos="284"/>
        </w:tabs>
        <w:spacing w:before="120" w:after="120" w:line="240" w:lineRule="auto"/>
        <w:jc w:val="left"/>
        <w:rPr>
          <w:rFonts w:ascii="Calibri" w:hAnsi="Calibri" w:cs="Arial"/>
          <w:szCs w:val="22"/>
        </w:rPr>
      </w:pPr>
    </w:p>
    <w:p w14:paraId="42227A4A" w14:textId="77777777" w:rsidR="00B13C1F" w:rsidRDefault="00B13C1F" w:rsidP="00981E7C">
      <w:pPr>
        <w:tabs>
          <w:tab w:val="num" w:pos="284"/>
        </w:tabs>
        <w:spacing w:before="120" w:after="120" w:line="240" w:lineRule="auto"/>
        <w:jc w:val="left"/>
        <w:rPr>
          <w:rFonts w:ascii="Calibri" w:hAnsi="Calibri" w:cs="Arial"/>
          <w:szCs w:val="22"/>
        </w:rPr>
      </w:pPr>
    </w:p>
    <w:p w14:paraId="3FBA2DD1" w14:textId="77777777" w:rsidR="00B13C1F" w:rsidRDefault="00B13C1F" w:rsidP="00981E7C">
      <w:pPr>
        <w:tabs>
          <w:tab w:val="num" w:pos="284"/>
        </w:tabs>
        <w:spacing w:before="120" w:after="120" w:line="240" w:lineRule="auto"/>
        <w:jc w:val="left"/>
        <w:rPr>
          <w:rFonts w:ascii="Calibri" w:hAnsi="Calibri" w:cs="Arial"/>
          <w:szCs w:val="22"/>
        </w:rPr>
      </w:pPr>
    </w:p>
    <w:p w14:paraId="647C88F5" w14:textId="77777777" w:rsidR="00B13C1F" w:rsidRDefault="00B13C1F" w:rsidP="00981E7C">
      <w:pPr>
        <w:tabs>
          <w:tab w:val="num" w:pos="284"/>
        </w:tabs>
        <w:spacing w:before="120" w:after="120" w:line="240" w:lineRule="auto"/>
        <w:jc w:val="left"/>
        <w:rPr>
          <w:rFonts w:ascii="Calibri" w:hAnsi="Calibri" w:cs="Arial"/>
          <w:szCs w:val="22"/>
        </w:rPr>
      </w:pPr>
    </w:p>
    <w:p w14:paraId="189F1DA3" w14:textId="77777777" w:rsidR="00B13C1F" w:rsidRDefault="00B13C1F" w:rsidP="00981E7C">
      <w:pPr>
        <w:tabs>
          <w:tab w:val="num" w:pos="284"/>
        </w:tabs>
        <w:spacing w:before="120" w:after="120" w:line="240" w:lineRule="auto"/>
        <w:jc w:val="left"/>
        <w:rPr>
          <w:rFonts w:ascii="Calibri" w:hAnsi="Calibri" w:cs="Arial"/>
          <w:szCs w:val="22"/>
        </w:rPr>
      </w:pPr>
    </w:p>
    <w:p w14:paraId="2B40A8A5" w14:textId="77777777" w:rsidR="00B13C1F" w:rsidRDefault="00B13C1F" w:rsidP="00981E7C">
      <w:pPr>
        <w:tabs>
          <w:tab w:val="num" w:pos="284"/>
        </w:tabs>
        <w:spacing w:before="120" w:after="120" w:line="240" w:lineRule="auto"/>
        <w:jc w:val="left"/>
        <w:rPr>
          <w:rFonts w:ascii="Calibri" w:hAnsi="Calibri" w:cs="Arial"/>
          <w:szCs w:val="22"/>
        </w:rPr>
      </w:pPr>
    </w:p>
    <w:p w14:paraId="6A927EC8" w14:textId="77777777" w:rsidR="00B13C1F" w:rsidRDefault="00B13C1F" w:rsidP="00981E7C">
      <w:pPr>
        <w:tabs>
          <w:tab w:val="num" w:pos="284"/>
        </w:tabs>
        <w:spacing w:before="120" w:after="120" w:line="240" w:lineRule="auto"/>
        <w:jc w:val="left"/>
        <w:rPr>
          <w:rFonts w:ascii="Calibri" w:hAnsi="Calibri" w:cs="Arial"/>
          <w:szCs w:val="22"/>
        </w:rPr>
      </w:pPr>
    </w:p>
    <w:p w14:paraId="1116AB61" w14:textId="77777777" w:rsidR="00B13C1F" w:rsidRDefault="00B13C1F" w:rsidP="00981E7C">
      <w:pPr>
        <w:tabs>
          <w:tab w:val="num" w:pos="284"/>
        </w:tabs>
        <w:spacing w:before="120" w:after="120" w:line="240" w:lineRule="auto"/>
        <w:jc w:val="left"/>
        <w:rPr>
          <w:rFonts w:ascii="Calibri" w:hAnsi="Calibri" w:cs="Arial"/>
          <w:szCs w:val="22"/>
        </w:rPr>
      </w:pPr>
    </w:p>
    <w:p w14:paraId="2DB97138" w14:textId="77777777" w:rsidR="00B13C1F" w:rsidRDefault="00B13C1F" w:rsidP="00981E7C">
      <w:pPr>
        <w:tabs>
          <w:tab w:val="num" w:pos="284"/>
        </w:tabs>
        <w:spacing w:before="120" w:after="120" w:line="240" w:lineRule="auto"/>
        <w:jc w:val="left"/>
        <w:rPr>
          <w:rFonts w:ascii="Calibri" w:hAnsi="Calibri" w:cs="Arial"/>
          <w:szCs w:val="22"/>
        </w:rPr>
      </w:pPr>
    </w:p>
    <w:p w14:paraId="3E394809" w14:textId="77777777" w:rsidR="00B13C1F" w:rsidRDefault="00B13C1F" w:rsidP="00981E7C">
      <w:pPr>
        <w:tabs>
          <w:tab w:val="num" w:pos="284"/>
        </w:tabs>
        <w:spacing w:before="120" w:after="120" w:line="240" w:lineRule="auto"/>
        <w:jc w:val="left"/>
        <w:rPr>
          <w:rFonts w:ascii="Calibri" w:hAnsi="Calibri" w:cs="Arial"/>
          <w:szCs w:val="22"/>
        </w:rPr>
      </w:pPr>
    </w:p>
    <w:p w14:paraId="368D612E" w14:textId="77777777" w:rsidR="00B13C1F" w:rsidRDefault="00B13C1F" w:rsidP="00981E7C">
      <w:pPr>
        <w:tabs>
          <w:tab w:val="num" w:pos="284"/>
        </w:tabs>
        <w:spacing w:before="120" w:after="120" w:line="240" w:lineRule="auto"/>
        <w:jc w:val="left"/>
        <w:rPr>
          <w:rFonts w:ascii="Calibri" w:hAnsi="Calibri" w:cs="Arial"/>
          <w:szCs w:val="22"/>
        </w:rPr>
      </w:pPr>
    </w:p>
    <w:p w14:paraId="4B7FFC95" w14:textId="77777777" w:rsidR="00B63F58" w:rsidRDefault="00B63F58" w:rsidP="00981E7C">
      <w:pPr>
        <w:tabs>
          <w:tab w:val="num" w:pos="284"/>
        </w:tabs>
        <w:spacing w:before="120" w:after="120" w:line="240" w:lineRule="auto"/>
        <w:jc w:val="left"/>
        <w:rPr>
          <w:rFonts w:ascii="Calibri" w:hAnsi="Calibri" w:cs="Arial"/>
          <w:szCs w:val="22"/>
        </w:rPr>
      </w:pPr>
    </w:p>
    <w:p w14:paraId="0809CAC1" w14:textId="77777777" w:rsidR="00B63F58" w:rsidRDefault="00B63F58" w:rsidP="00981E7C">
      <w:pPr>
        <w:tabs>
          <w:tab w:val="num" w:pos="284"/>
        </w:tabs>
        <w:spacing w:before="120" w:after="120" w:line="240" w:lineRule="auto"/>
        <w:jc w:val="left"/>
        <w:rPr>
          <w:rFonts w:ascii="Calibri" w:hAnsi="Calibri" w:cs="Arial"/>
          <w:szCs w:val="22"/>
        </w:rPr>
      </w:pPr>
    </w:p>
    <w:p w14:paraId="7AB413CB" w14:textId="77777777" w:rsidR="00B63F58" w:rsidRDefault="00B63F58" w:rsidP="00981E7C">
      <w:pPr>
        <w:tabs>
          <w:tab w:val="num" w:pos="284"/>
        </w:tabs>
        <w:spacing w:before="120" w:after="120" w:line="240" w:lineRule="auto"/>
        <w:jc w:val="left"/>
        <w:rPr>
          <w:rFonts w:ascii="Calibri" w:hAnsi="Calibri" w:cs="Arial"/>
          <w:szCs w:val="22"/>
        </w:rPr>
      </w:pPr>
    </w:p>
    <w:p w14:paraId="68D5E85E" w14:textId="77777777" w:rsidR="00B13C1F" w:rsidRDefault="00B13C1F" w:rsidP="00981E7C">
      <w:pPr>
        <w:tabs>
          <w:tab w:val="num" w:pos="284"/>
        </w:tabs>
        <w:spacing w:before="120" w:after="120" w:line="240" w:lineRule="auto"/>
        <w:jc w:val="left"/>
        <w:rPr>
          <w:rFonts w:ascii="Calibri" w:hAnsi="Calibri" w:cs="Arial"/>
          <w:szCs w:val="22"/>
        </w:rPr>
      </w:pPr>
    </w:p>
    <w:p w14:paraId="71404300" w14:textId="77777777" w:rsidR="00B13C1F" w:rsidRDefault="00B13C1F" w:rsidP="00981E7C">
      <w:pPr>
        <w:tabs>
          <w:tab w:val="num" w:pos="284"/>
        </w:tabs>
        <w:spacing w:before="120" w:after="120" w:line="240" w:lineRule="auto"/>
        <w:jc w:val="left"/>
        <w:rPr>
          <w:rFonts w:ascii="Calibri" w:hAnsi="Calibri" w:cs="Arial"/>
          <w:szCs w:val="22"/>
        </w:rPr>
      </w:pPr>
    </w:p>
    <w:p w14:paraId="49574392" w14:textId="77777777" w:rsidR="00B13C1F" w:rsidRDefault="00B13C1F" w:rsidP="00981E7C">
      <w:pPr>
        <w:tabs>
          <w:tab w:val="num" w:pos="284"/>
        </w:tabs>
        <w:spacing w:before="120" w:after="120" w:line="240" w:lineRule="auto"/>
        <w:jc w:val="left"/>
        <w:rPr>
          <w:rFonts w:ascii="Calibri" w:hAnsi="Calibri" w:cs="Arial"/>
          <w:szCs w:val="22"/>
        </w:rPr>
      </w:pPr>
    </w:p>
    <w:p w14:paraId="7AFAFCE0" w14:textId="77777777" w:rsidR="00885606" w:rsidRDefault="00885606" w:rsidP="007C472F">
      <w:pPr>
        <w:tabs>
          <w:tab w:val="left" w:pos="567"/>
        </w:tabs>
        <w:spacing w:before="120" w:after="120" w:line="240" w:lineRule="auto"/>
        <w:rPr>
          <w:rFonts w:asciiTheme="minorHAnsi" w:hAnsiTheme="minorHAnsi" w:cs="Arial"/>
          <w:b/>
          <w:szCs w:val="22"/>
        </w:rPr>
      </w:pPr>
    </w:p>
    <w:p w14:paraId="0F65B7DE" w14:textId="77777777" w:rsidR="007E6F27" w:rsidRDefault="007E6F27" w:rsidP="007C472F">
      <w:pPr>
        <w:tabs>
          <w:tab w:val="left" w:pos="567"/>
        </w:tabs>
        <w:spacing w:before="120" w:after="120" w:line="240" w:lineRule="auto"/>
        <w:rPr>
          <w:rFonts w:asciiTheme="minorHAnsi" w:eastAsia="Calibri" w:hAnsiTheme="minorHAnsi"/>
          <w:szCs w:val="22"/>
          <w:lang w:eastAsia="en-US"/>
        </w:rPr>
      </w:pPr>
    </w:p>
    <w:p w14:paraId="4C4B8076" w14:textId="77777777" w:rsidR="007C472F" w:rsidRDefault="007C472F" w:rsidP="00981E7C">
      <w:pPr>
        <w:tabs>
          <w:tab w:val="left" w:pos="567"/>
        </w:tabs>
        <w:spacing w:before="120" w:after="120" w:line="240" w:lineRule="auto"/>
        <w:rPr>
          <w:rFonts w:ascii="Calibri" w:hAnsi="Calibri" w:cs="Arial"/>
          <w:sz w:val="20"/>
          <w:szCs w:val="20"/>
        </w:rPr>
      </w:pPr>
    </w:p>
    <w:p w14:paraId="69639421" w14:textId="212E1FC8" w:rsidR="0077061F" w:rsidRPr="00981E7C" w:rsidRDefault="0077061F" w:rsidP="0077061F">
      <w:pPr>
        <w:pBdr>
          <w:top w:val="single" w:sz="4" w:space="0" w:color="auto"/>
          <w:bottom w:val="single" w:sz="4" w:space="1" w:color="auto"/>
        </w:pBdr>
        <w:shd w:val="clear" w:color="auto" w:fill="F3F3F3"/>
        <w:tabs>
          <w:tab w:val="left" w:pos="9497"/>
        </w:tabs>
        <w:spacing w:line="240" w:lineRule="auto"/>
        <w:jc w:val="center"/>
        <w:outlineLvl w:val="0"/>
        <w:rPr>
          <w:rFonts w:ascii="Calibri" w:hAnsi="Calibri" w:cs="Arial"/>
          <w:b/>
          <w:sz w:val="20"/>
          <w:szCs w:val="20"/>
        </w:rPr>
      </w:pPr>
      <w:bookmarkStart w:id="163" w:name="_Toc466904867"/>
      <w:bookmarkStart w:id="164" w:name="_Toc89874960"/>
      <w:bookmarkStart w:id="165" w:name="_Toc466904166"/>
      <w:bookmarkStart w:id="166" w:name="_Toc466904525"/>
      <w:bookmarkStart w:id="167" w:name="_Toc466904580"/>
      <w:r w:rsidRPr="00981E7C">
        <w:rPr>
          <w:rFonts w:ascii="Calibri" w:hAnsi="Calibri" w:cs="Arial"/>
          <w:b/>
          <w:sz w:val="20"/>
          <w:szCs w:val="20"/>
        </w:rPr>
        <w:lastRenderedPageBreak/>
        <w:t xml:space="preserve">ANEXO </w:t>
      </w:r>
      <w:r w:rsidR="004E6A11">
        <w:rPr>
          <w:rFonts w:ascii="Calibri" w:hAnsi="Calibri" w:cs="Arial"/>
          <w:b/>
          <w:sz w:val="20"/>
          <w:szCs w:val="20"/>
        </w:rPr>
        <w:t>D</w:t>
      </w:r>
      <w:r w:rsidRPr="00981E7C">
        <w:rPr>
          <w:rFonts w:ascii="Calibri" w:hAnsi="Calibri" w:cs="Arial"/>
          <w:b/>
          <w:sz w:val="20"/>
          <w:szCs w:val="20"/>
        </w:rPr>
        <w:t xml:space="preserve"> </w:t>
      </w:r>
      <w:r w:rsidR="00A9630D" w:rsidRPr="00A9630D">
        <w:rPr>
          <w:rFonts w:ascii="Calibri" w:hAnsi="Calibri" w:cs="Arial"/>
          <w:b/>
          <w:sz w:val="20"/>
          <w:szCs w:val="20"/>
        </w:rPr>
        <w:t>–</w:t>
      </w:r>
      <w:r w:rsidRPr="00981E7C">
        <w:rPr>
          <w:rFonts w:ascii="Calibri" w:hAnsi="Calibri" w:cs="Arial"/>
          <w:b/>
          <w:sz w:val="20"/>
          <w:szCs w:val="20"/>
        </w:rPr>
        <w:t xml:space="preserve"> </w:t>
      </w:r>
      <w:r w:rsidRPr="00981E7C">
        <w:rPr>
          <w:rFonts w:ascii="Calibri" w:hAnsi="Calibri" w:cs="Arial"/>
          <w:b/>
          <w:bCs/>
          <w:sz w:val="20"/>
          <w:szCs w:val="20"/>
        </w:rPr>
        <w:t>MODELO DE DECLARAÇÃO</w:t>
      </w:r>
      <w:bookmarkEnd w:id="163"/>
      <w:bookmarkEnd w:id="164"/>
    </w:p>
    <w:p w14:paraId="2C36B84A" w14:textId="77777777" w:rsidR="0077061F" w:rsidRPr="00981E7C" w:rsidRDefault="0077061F" w:rsidP="0077061F">
      <w:pPr>
        <w:pBdr>
          <w:top w:val="single" w:sz="4" w:space="0" w:color="auto"/>
          <w:bottom w:val="single" w:sz="4" w:space="1" w:color="auto"/>
        </w:pBdr>
        <w:shd w:val="clear" w:color="auto" w:fill="F3F3F3"/>
        <w:tabs>
          <w:tab w:val="left" w:pos="9497"/>
        </w:tabs>
        <w:spacing w:line="240" w:lineRule="auto"/>
        <w:jc w:val="center"/>
        <w:rPr>
          <w:rFonts w:ascii="Calibri" w:hAnsi="Calibri" w:cs="Arial"/>
          <w:b/>
          <w:bCs/>
          <w:sz w:val="18"/>
          <w:szCs w:val="18"/>
        </w:rPr>
      </w:pPr>
      <w:r w:rsidRPr="00981E7C">
        <w:rPr>
          <w:rFonts w:ascii="Calibri" w:hAnsi="Calibri" w:cs="Arial"/>
          <w:b/>
          <w:bCs/>
          <w:sz w:val="18"/>
          <w:szCs w:val="18"/>
        </w:rPr>
        <w:t>(a que se refere a alínea a) do n.º 1 do artigo 81.º do Código dos Contratos Públicos)</w:t>
      </w:r>
    </w:p>
    <w:p w14:paraId="4A48C3DA" w14:textId="77777777" w:rsidR="0077061F" w:rsidRPr="00F46B9D" w:rsidRDefault="0077061F" w:rsidP="0077061F">
      <w:pPr>
        <w:spacing w:line="240" w:lineRule="auto"/>
        <w:rPr>
          <w:rFonts w:ascii="Calibri" w:hAnsi="Calibri" w:cs="Arial"/>
          <w:bCs/>
          <w:szCs w:val="22"/>
        </w:rPr>
      </w:pPr>
      <w:r w:rsidRPr="00F46B9D">
        <w:rPr>
          <w:rFonts w:ascii="Calibri" w:hAnsi="Calibri" w:cs="Arial"/>
          <w:bCs/>
          <w:szCs w:val="22"/>
        </w:rPr>
        <w:t>1 - ... (nome, número de documento de identificação e morada), na qualidade de representante legal de (1)... (firma, número de identificação fiscal e sede ou, no caso de agrupamento concorrente, firmas, números de identificação fiscal e sedes), adjudicatário(a) no procedimento de... (designação ou referência ao procedimento em causa), declara, sob compromisso de honra, que a sua representada (2) não se encontra em nenhuma das situações previstas no n.º 1 do artigo 55.º do Código dos Contratos Públicos:</w:t>
      </w:r>
    </w:p>
    <w:p w14:paraId="648E5B48" w14:textId="77777777" w:rsidR="0077061F" w:rsidRPr="00F46B9D" w:rsidRDefault="0077061F" w:rsidP="0077061F">
      <w:pPr>
        <w:spacing w:line="240" w:lineRule="auto"/>
        <w:rPr>
          <w:rFonts w:ascii="Calibri" w:hAnsi="Calibri" w:cs="Arial"/>
          <w:bCs/>
          <w:szCs w:val="22"/>
        </w:rPr>
      </w:pPr>
      <w:r w:rsidRPr="00F46B9D">
        <w:rPr>
          <w:rFonts w:ascii="Calibri" w:hAnsi="Calibri" w:cs="Arial"/>
          <w:bCs/>
          <w:szCs w:val="22"/>
        </w:rPr>
        <w:t>2 - O declarante junta em anexo [ou indica...como endereço do sítio da Internet onde podem ser consultados (3)] os documentos comprovativos de que a sua representada (4) não se encontra nas situações previstas nas alíneas b), d), e) e i) do n.º 1 do artigo 55.º do Código dos Contratos Públicos.</w:t>
      </w:r>
    </w:p>
    <w:p w14:paraId="4450D83C" w14:textId="77777777" w:rsidR="0077061F" w:rsidRPr="00F46B9D" w:rsidRDefault="0077061F" w:rsidP="0077061F">
      <w:pPr>
        <w:spacing w:line="240" w:lineRule="auto"/>
        <w:rPr>
          <w:rFonts w:ascii="Calibri" w:hAnsi="Calibri" w:cs="Arial"/>
          <w:bCs/>
          <w:szCs w:val="22"/>
        </w:rPr>
      </w:pPr>
      <w:r w:rsidRPr="00F46B9D">
        <w:rPr>
          <w:rFonts w:ascii="Calibri" w:hAnsi="Calibri" w:cs="Arial"/>
          <w:bCs/>
          <w:szCs w:val="22"/>
        </w:rPr>
        <w:t>3 - O declarante tem pleno conhecimento de que a prestação de falsas declarações implica a caducidade da adjudicação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6C845208" w14:textId="77777777" w:rsidR="0077061F" w:rsidRPr="00F46B9D" w:rsidRDefault="0077061F" w:rsidP="0077061F">
      <w:pPr>
        <w:spacing w:line="240" w:lineRule="auto"/>
        <w:rPr>
          <w:rFonts w:ascii="Calibri" w:hAnsi="Calibri" w:cs="Arial"/>
          <w:bCs/>
          <w:szCs w:val="22"/>
        </w:rPr>
      </w:pPr>
      <w:r w:rsidRPr="00F46B9D">
        <w:rPr>
          <w:rFonts w:ascii="Calibri" w:hAnsi="Calibri" w:cs="Arial"/>
          <w:bCs/>
          <w:szCs w:val="22"/>
        </w:rPr>
        <w:t>... (local),... (data),... [assinatura (5)].</w:t>
      </w:r>
    </w:p>
    <w:p w14:paraId="2B4BEDC0" w14:textId="77777777" w:rsidR="0077061F" w:rsidRPr="00F46B9D" w:rsidRDefault="0077061F" w:rsidP="0077061F">
      <w:pPr>
        <w:spacing w:line="240" w:lineRule="auto"/>
        <w:rPr>
          <w:rFonts w:ascii="Calibri" w:hAnsi="Calibri" w:cs="Arial"/>
          <w:bCs/>
          <w:sz w:val="20"/>
          <w:szCs w:val="20"/>
        </w:rPr>
      </w:pPr>
      <w:r w:rsidRPr="00F46B9D">
        <w:rPr>
          <w:rFonts w:ascii="Calibri" w:hAnsi="Calibri" w:cs="Arial"/>
          <w:bCs/>
          <w:sz w:val="20"/>
          <w:szCs w:val="20"/>
        </w:rPr>
        <w:t>(1) Aplicável apenas a concorrentes que sejam pessoas coletivas.</w:t>
      </w:r>
    </w:p>
    <w:p w14:paraId="1AECA782" w14:textId="77777777" w:rsidR="0077061F" w:rsidRPr="00F46B9D" w:rsidRDefault="0077061F" w:rsidP="0077061F">
      <w:pPr>
        <w:spacing w:line="240" w:lineRule="auto"/>
        <w:rPr>
          <w:rFonts w:ascii="Calibri" w:hAnsi="Calibri" w:cs="Arial"/>
          <w:bCs/>
          <w:sz w:val="20"/>
          <w:szCs w:val="20"/>
        </w:rPr>
      </w:pPr>
      <w:r w:rsidRPr="00F46B9D">
        <w:rPr>
          <w:rFonts w:ascii="Calibri" w:hAnsi="Calibri" w:cs="Arial"/>
          <w:bCs/>
          <w:sz w:val="20"/>
          <w:szCs w:val="20"/>
        </w:rPr>
        <w:t>(2) No caso de o concorrente ser uma pessoa singular, suprimir a expressão «a sua representada».</w:t>
      </w:r>
    </w:p>
    <w:p w14:paraId="03E2E805" w14:textId="77777777" w:rsidR="0077061F" w:rsidRPr="00F46B9D" w:rsidRDefault="0077061F" w:rsidP="0077061F">
      <w:pPr>
        <w:spacing w:line="240" w:lineRule="auto"/>
        <w:rPr>
          <w:rFonts w:ascii="Calibri" w:hAnsi="Calibri" w:cs="Arial"/>
          <w:bCs/>
          <w:sz w:val="20"/>
          <w:szCs w:val="20"/>
        </w:rPr>
      </w:pPr>
      <w:r w:rsidRPr="00F46B9D">
        <w:rPr>
          <w:rFonts w:ascii="Calibri" w:hAnsi="Calibri" w:cs="Arial"/>
          <w:bCs/>
          <w:sz w:val="20"/>
          <w:szCs w:val="20"/>
        </w:rPr>
        <w:t>(3) Acrescentar as informações necessárias à consulta, se for o caso.</w:t>
      </w:r>
    </w:p>
    <w:p w14:paraId="32EBA75D" w14:textId="77777777" w:rsidR="0077061F" w:rsidRPr="00F46B9D" w:rsidRDefault="0077061F" w:rsidP="0077061F">
      <w:pPr>
        <w:spacing w:line="240" w:lineRule="auto"/>
        <w:rPr>
          <w:rFonts w:ascii="Calibri" w:hAnsi="Calibri" w:cs="Arial"/>
          <w:bCs/>
          <w:sz w:val="20"/>
          <w:szCs w:val="20"/>
        </w:rPr>
      </w:pPr>
      <w:r w:rsidRPr="00F46B9D">
        <w:rPr>
          <w:rFonts w:ascii="Calibri" w:hAnsi="Calibri" w:cs="Arial"/>
          <w:bCs/>
          <w:sz w:val="20"/>
          <w:szCs w:val="20"/>
        </w:rPr>
        <w:t>(4) No caso de o concorrente ser uma pessoa singular, suprimir a expressão «a sua representada».</w:t>
      </w:r>
    </w:p>
    <w:p w14:paraId="78FBF2D7" w14:textId="7AFE79D4" w:rsidR="0077061F" w:rsidRPr="005D280A" w:rsidRDefault="0077061F" w:rsidP="005D280A">
      <w:pPr>
        <w:spacing w:line="240" w:lineRule="auto"/>
        <w:rPr>
          <w:rFonts w:ascii="Calibri" w:hAnsi="Calibri" w:cs="Arial"/>
          <w:bCs/>
          <w:sz w:val="20"/>
          <w:szCs w:val="20"/>
        </w:rPr>
      </w:pPr>
      <w:r w:rsidRPr="00F46B9D">
        <w:rPr>
          <w:rFonts w:ascii="Calibri" w:hAnsi="Calibri" w:cs="Arial"/>
          <w:bCs/>
          <w:sz w:val="20"/>
          <w:szCs w:val="20"/>
        </w:rPr>
        <w:t>(5) Nos termos do disposto nos n.os 4 e 5 do artigo 57.º</w:t>
      </w:r>
      <w:bookmarkEnd w:id="165"/>
      <w:bookmarkEnd w:id="166"/>
      <w:bookmarkEnd w:id="167"/>
      <w:r w:rsidR="005D280A">
        <w:rPr>
          <w:rFonts w:ascii="Calibri" w:hAnsi="Calibri" w:cs="Arial"/>
          <w:bCs/>
          <w:sz w:val="20"/>
          <w:szCs w:val="20"/>
        </w:rPr>
        <w:t>.</w:t>
      </w:r>
    </w:p>
    <w:sectPr w:rsidR="0077061F" w:rsidRPr="005D280A" w:rsidSect="009F1817">
      <w:headerReference w:type="default" r:id="rId13"/>
      <w:footerReference w:type="default" r:id="rId14"/>
      <w:pgSz w:w="11906" w:h="16838" w:code="9"/>
      <w:pgMar w:top="1418" w:right="1700" w:bottom="1418" w:left="1134" w:header="709" w:footer="36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05D50" w14:textId="77777777" w:rsidR="00501D41" w:rsidRDefault="00501D41">
      <w:r>
        <w:separator/>
      </w:r>
    </w:p>
  </w:endnote>
  <w:endnote w:type="continuationSeparator" w:id="0">
    <w:p w14:paraId="3FE4F678" w14:textId="77777777" w:rsidR="00501D41" w:rsidRDefault="00501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5F600" w14:textId="77777777" w:rsidR="00622C8F" w:rsidRPr="006A70B2" w:rsidRDefault="00622C8F">
    <w:pPr>
      <w:pStyle w:val="Rodap"/>
      <w:jc w:val="right"/>
      <w:rPr>
        <w:rFonts w:ascii="Calibri" w:hAnsi="Calibri"/>
        <w:sz w:val="20"/>
        <w:szCs w:val="20"/>
      </w:rPr>
    </w:pPr>
    <w:r w:rsidRPr="006A70B2">
      <w:rPr>
        <w:rFonts w:ascii="Calibri" w:hAnsi="Calibri"/>
        <w:sz w:val="20"/>
        <w:szCs w:val="20"/>
      </w:rPr>
      <w:fldChar w:fldCharType="begin"/>
    </w:r>
    <w:r w:rsidRPr="006A70B2">
      <w:rPr>
        <w:rFonts w:ascii="Calibri" w:hAnsi="Calibri"/>
        <w:sz w:val="20"/>
        <w:szCs w:val="20"/>
      </w:rPr>
      <w:instrText>PAGE   \* MERGEFORMAT</w:instrText>
    </w:r>
    <w:r w:rsidRPr="006A70B2">
      <w:rPr>
        <w:rFonts w:ascii="Calibri" w:hAnsi="Calibri"/>
        <w:sz w:val="20"/>
        <w:szCs w:val="20"/>
      </w:rPr>
      <w:fldChar w:fldCharType="separate"/>
    </w:r>
    <w:r w:rsidR="007216A4">
      <w:rPr>
        <w:rFonts w:ascii="Calibri" w:hAnsi="Calibri"/>
        <w:noProof/>
        <w:sz w:val="20"/>
        <w:szCs w:val="20"/>
      </w:rPr>
      <w:t>7</w:t>
    </w:r>
    <w:r w:rsidRPr="006A70B2">
      <w:rPr>
        <w:rFonts w:ascii="Calibri" w:hAnsi="Calibri"/>
        <w:sz w:val="20"/>
        <w:szCs w:val="20"/>
      </w:rPr>
      <w:fldChar w:fldCharType="end"/>
    </w:r>
  </w:p>
  <w:p w14:paraId="29AB3F1C" w14:textId="77777777" w:rsidR="00622C8F" w:rsidRDefault="00622C8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D538C" w14:textId="77777777" w:rsidR="00501D41" w:rsidRDefault="00501D41">
      <w:r>
        <w:separator/>
      </w:r>
    </w:p>
  </w:footnote>
  <w:footnote w:type="continuationSeparator" w:id="0">
    <w:p w14:paraId="3B28D7AB" w14:textId="77777777" w:rsidR="00501D41" w:rsidRDefault="00501D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37083" w14:textId="77777777" w:rsidR="00622C8F" w:rsidRDefault="00622C8F" w:rsidP="00CB2EE0">
    <w:pPr>
      <w:pStyle w:val="Cabealho"/>
      <w:jc w:val="right"/>
    </w:pPr>
    <w:r>
      <w:rPr>
        <w:noProof/>
      </w:rPr>
      <w:drawing>
        <wp:inline distT="0" distB="0" distL="0" distR="0" wp14:anchorId="4444AE78" wp14:editId="19E60105">
          <wp:extent cx="1695450" cy="600075"/>
          <wp:effectExtent l="0" t="0" r="0" b="952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6000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32511"/>
    <w:multiLevelType w:val="hybridMultilevel"/>
    <w:tmpl w:val="C5F60B50"/>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1" w15:restartNumberingAfterBreak="0">
    <w:nsid w:val="04FE2262"/>
    <w:multiLevelType w:val="hybridMultilevel"/>
    <w:tmpl w:val="E4122DB6"/>
    <w:lvl w:ilvl="0" w:tplc="08160017">
      <w:start w:val="1"/>
      <w:numFmt w:val="lowerLetter"/>
      <w:lvlText w:val="%1)"/>
      <w:lvlJc w:val="left"/>
      <w:pPr>
        <w:ind w:left="1185" w:hanging="360"/>
      </w:pPr>
    </w:lvl>
    <w:lvl w:ilvl="1" w:tplc="08160019" w:tentative="1">
      <w:start w:val="1"/>
      <w:numFmt w:val="lowerLetter"/>
      <w:lvlText w:val="%2."/>
      <w:lvlJc w:val="left"/>
      <w:pPr>
        <w:ind w:left="1905" w:hanging="360"/>
      </w:pPr>
    </w:lvl>
    <w:lvl w:ilvl="2" w:tplc="0816001B" w:tentative="1">
      <w:start w:val="1"/>
      <w:numFmt w:val="lowerRoman"/>
      <w:lvlText w:val="%3."/>
      <w:lvlJc w:val="right"/>
      <w:pPr>
        <w:ind w:left="2625" w:hanging="180"/>
      </w:pPr>
    </w:lvl>
    <w:lvl w:ilvl="3" w:tplc="0816000F" w:tentative="1">
      <w:start w:val="1"/>
      <w:numFmt w:val="decimal"/>
      <w:lvlText w:val="%4."/>
      <w:lvlJc w:val="left"/>
      <w:pPr>
        <w:ind w:left="3345" w:hanging="360"/>
      </w:pPr>
    </w:lvl>
    <w:lvl w:ilvl="4" w:tplc="08160019" w:tentative="1">
      <w:start w:val="1"/>
      <w:numFmt w:val="lowerLetter"/>
      <w:lvlText w:val="%5."/>
      <w:lvlJc w:val="left"/>
      <w:pPr>
        <w:ind w:left="4065" w:hanging="360"/>
      </w:pPr>
    </w:lvl>
    <w:lvl w:ilvl="5" w:tplc="0816001B" w:tentative="1">
      <w:start w:val="1"/>
      <w:numFmt w:val="lowerRoman"/>
      <w:lvlText w:val="%6."/>
      <w:lvlJc w:val="right"/>
      <w:pPr>
        <w:ind w:left="4785" w:hanging="180"/>
      </w:pPr>
    </w:lvl>
    <w:lvl w:ilvl="6" w:tplc="0816000F" w:tentative="1">
      <w:start w:val="1"/>
      <w:numFmt w:val="decimal"/>
      <w:lvlText w:val="%7."/>
      <w:lvlJc w:val="left"/>
      <w:pPr>
        <w:ind w:left="5505" w:hanging="360"/>
      </w:pPr>
    </w:lvl>
    <w:lvl w:ilvl="7" w:tplc="08160019" w:tentative="1">
      <w:start w:val="1"/>
      <w:numFmt w:val="lowerLetter"/>
      <w:lvlText w:val="%8."/>
      <w:lvlJc w:val="left"/>
      <w:pPr>
        <w:ind w:left="6225" w:hanging="360"/>
      </w:pPr>
    </w:lvl>
    <w:lvl w:ilvl="8" w:tplc="0816001B" w:tentative="1">
      <w:start w:val="1"/>
      <w:numFmt w:val="lowerRoman"/>
      <w:lvlText w:val="%9."/>
      <w:lvlJc w:val="right"/>
      <w:pPr>
        <w:ind w:left="6945" w:hanging="180"/>
      </w:pPr>
    </w:lvl>
  </w:abstractNum>
  <w:abstractNum w:abstractNumId="2" w15:restartNumberingAfterBreak="0">
    <w:nsid w:val="07B72E41"/>
    <w:multiLevelType w:val="hybridMultilevel"/>
    <w:tmpl w:val="15BC1A3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086419AA"/>
    <w:multiLevelType w:val="hybridMultilevel"/>
    <w:tmpl w:val="ACA00D20"/>
    <w:lvl w:ilvl="0" w:tplc="786C61BA">
      <w:start w:val="1"/>
      <w:numFmt w:val="decimal"/>
      <w:lvlText w:val="%1."/>
      <w:lvlJc w:val="left"/>
      <w:pPr>
        <w:tabs>
          <w:tab w:val="num" w:pos="720"/>
        </w:tabs>
        <w:ind w:left="720" w:hanging="360"/>
      </w:pPr>
      <w:rPr>
        <w:rFonts w:hint="default"/>
        <w:b w:val="0"/>
        <w:i w:val="0"/>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 w15:restartNumberingAfterBreak="0">
    <w:nsid w:val="118B3AA2"/>
    <w:multiLevelType w:val="hybridMultilevel"/>
    <w:tmpl w:val="12BC0B90"/>
    <w:lvl w:ilvl="0" w:tplc="0816000F">
      <w:start w:val="1"/>
      <w:numFmt w:val="decimal"/>
      <w:lvlText w:val="%1."/>
      <w:lvlJc w:val="left"/>
      <w:pPr>
        <w:tabs>
          <w:tab w:val="num" w:pos="360"/>
        </w:tabs>
        <w:ind w:left="360" w:hanging="360"/>
      </w:pPr>
    </w:lvl>
    <w:lvl w:ilvl="1" w:tplc="08160019" w:tentative="1">
      <w:start w:val="1"/>
      <w:numFmt w:val="lowerLetter"/>
      <w:lvlText w:val="%2."/>
      <w:lvlJc w:val="left"/>
      <w:pPr>
        <w:tabs>
          <w:tab w:val="num" w:pos="1080"/>
        </w:tabs>
        <w:ind w:left="1080" w:hanging="360"/>
      </w:pPr>
    </w:lvl>
    <w:lvl w:ilvl="2" w:tplc="0816001B" w:tentative="1">
      <w:start w:val="1"/>
      <w:numFmt w:val="lowerRoman"/>
      <w:lvlText w:val="%3."/>
      <w:lvlJc w:val="right"/>
      <w:pPr>
        <w:tabs>
          <w:tab w:val="num" w:pos="1800"/>
        </w:tabs>
        <w:ind w:left="1800" w:hanging="180"/>
      </w:pPr>
    </w:lvl>
    <w:lvl w:ilvl="3" w:tplc="0816000F" w:tentative="1">
      <w:start w:val="1"/>
      <w:numFmt w:val="decimal"/>
      <w:lvlText w:val="%4."/>
      <w:lvlJc w:val="left"/>
      <w:pPr>
        <w:tabs>
          <w:tab w:val="num" w:pos="2520"/>
        </w:tabs>
        <w:ind w:left="2520" w:hanging="360"/>
      </w:pPr>
    </w:lvl>
    <w:lvl w:ilvl="4" w:tplc="08160019" w:tentative="1">
      <w:start w:val="1"/>
      <w:numFmt w:val="lowerLetter"/>
      <w:lvlText w:val="%5."/>
      <w:lvlJc w:val="left"/>
      <w:pPr>
        <w:tabs>
          <w:tab w:val="num" w:pos="3240"/>
        </w:tabs>
        <w:ind w:left="3240" w:hanging="360"/>
      </w:pPr>
    </w:lvl>
    <w:lvl w:ilvl="5" w:tplc="0816001B" w:tentative="1">
      <w:start w:val="1"/>
      <w:numFmt w:val="lowerRoman"/>
      <w:lvlText w:val="%6."/>
      <w:lvlJc w:val="right"/>
      <w:pPr>
        <w:tabs>
          <w:tab w:val="num" w:pos="3960"/>
        </w:tabs>
        <w:ind w:left="3960" w:hanging="180"/>
      </w:pPr>
    </w:lvl>
    <w:lvl w:ilvl="6" w:tplc="0816000F" w:tentative="1">
      <w:start w:val="1"/>
      <w:numFmt w:val="decimal"/>
      <w:lvlText w:val="%7."/>
      <w:lvlJc w:val="left"/>
      <w:pPr>
        <w:tabs>
          <w:tab w:val="num" w:pos="4680"/>
        </w:tabs>
        <w:ind w:left="4680" w:hanging="360"/>
      </w:pPr>
    </w:lvl>
    <w:lvl w:ilvl="7" w:tplc="08160019" w:tentative="1">
      <w:start w:val="1"/>
      <w:numFmt w:val="lowerLetter"/>
      <w:lvlText w:val="%8."/>
      <w:lvlJc w:val="left"/>
      <w:pPr>
        <w:tabs>
          <w:tab w:val="num" w:pos="5400"/>
        </w:tabs>
        <w:ind w:left="5400" w:hanging="360"/>
      </w:pPr>
    </w:lvl>
    <w:lvl w:ilvl="8" w:tplc="0816001B" w:tentative="1">
      <w:start w:val="1"/>
      <w:numFmt w:val="lowerRoman"/>
      <w:lvlText w:val="%9."/>
      <w:lvlJc w:val="right"/>
      <w:pPr>
        <w:tabs>
          <w:tab w:val="num" w:pos="6120"/>
        </w:tabs>
        <w:ind w:left="6120" w:hanging="180"/>
      </w:pPr>
    </w:lvl>
  </w:abstractNum>
  <w:abstractNum w:abstractNumId="5" w15:restartNumberingAfterBreak="0">
    <w:nsid w:val="16417FE2"/>
    <w:multiLevelType w:val="hybridMultilevel"/>
    <w:tmpl w:val="9424C408"/>
    <w:lvl w:ilvl="0" w:tplc="108C14A0">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A902D0B"/>
    <w:multiLevelType w:val="hybridMultilevel"/>
    <w:tmpl w:val="8B282236"/>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B76275E"/>
    <w:multiLevelType w:val="hybridMultilevel"/>
    <w:tmpl w:val="DA6E61E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2BB02EE7"/>
    <w:multiLevelType w:val="hybridMultilevel"/>
    <w:tmpl w:val="95E6243E"/>
    <w:lvl w:ilvl="0" w:tplc="0816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2C0F02E5"/>
    <w:multiLevelType w:val="multilevel"/>
    <w:tmpl w:val="560443D6"/>
    <w:lvl w:ilvl="0">
      <w:start w:val="1"/>
      <w:numFmt w:val="decimal"/>
      <w:lvlText w:val="%1."/>
      <w:lvlJc w:val="left"/>
      <w:pPr>
        <w:ind w:left="644"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D9B41D0"/>
    <w:multiLevelType w:val="hybridMultilevel"/>
    <w:tmpl w:val="0FC8B012"/>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2DCE780B"/>
    <w:multiLevelType w:val="hybridMultilevel"/>
    <w:tmpl w:val="97F6230A"/>
    <w:lvl w:ilvl="0" w:tplc="23BA0CC2">
      <w:start w:val="1"/>
      <w:numFmt w:val="decimal"/>
      <w:lvlText w:val="%1."/>
      <w:lvlJc w:val="left"/>
      <w:pPr>
        <w:tabs>
          <w:tab w:val="num" w:pos="720"/>
        </w:tabs>
        <w:ind w:left="720" w:hanging="360"/>
      </w:pPr>
      <w:rPr>
        <w:b w:val="0"/>
        <w:szCs w:val="22"/>
      </w:rPr>
    </w:lvl>
    <w:lvl w:ilvl="1" w:tplc="1E46A43C">
      <w:start w:val="1"/>
      <w:numFmt w:val="lowerLetter"/>
      <w:lvlText w:val="%2."/>
      <w:lvlJc w:val="left"/>
      <w:pPr>
        <w:tabs>
          <w:tab w:val="num" w:pos="1800"/>
        </w:tabs>
        <w:ind w:left="1800" w:hanging="360"/>
      </w:pPr>
      <w:rPr>
        <w:rFonts w:ascii="Calibri" w:hAnsi="Calibri" w:hint="default"/>
        <w:b w:val="0"/>
        <w:i w:val="0"/>
        <w:sz w:val="20"/>
      </w:rPr>
    </w:lvl>
    <w:lvl w:ilvl="2" w:tplc="0816001B">
      <w:start w:val="1"/>
      <w:numFmt w:val="lowerRoman"/>
      <w:lvlText w:val="%3."/>
      <w:lvlJc w:val="right"/>
      <w:pPr>
        <w:tabs>
          <w:tab w:val="num" w:pos="2700"/>
        </w:tabs>
        <w:ind w:left="2700" w:hanging="360"/>
      </w:pPr>
      <w:rPr>
        <w:rFonts w:hint="default"/>
      </w:rPr>
    </w:lvl>
    <w:lvl w:ilvl="3" w:tplc="0816000F">
      <w:start w:val="1"/>
      <w:numFmt w:val="decimal"/>
      <w:lvlText w:val="%4."/>
      <w:lvlJc w:val="left"/>
      <w:pPr>
        <w:tabs>
          <w:tab w:val="num" w:pos="3240"/>
        </w:tabs>
        <w:ind w:left="3240" w:hanging="360"/>
      </w:pPr>
      <w:rPr>
        <w:b/>
      </w:rPr>
    </w:lvl>
    <w:lvl w:ilvl="4" w:tplc="08160019" w:tentative="1">
      <w:start w:val="1"/>
      <w:numFmt w:val="lowerLetter"/>
      <w:lvlText w:val="%5."/>
      <w:lvlJc w:val="left"/>
      <w:pPr>
        <w:tabs>
          <w:tab w:val="num" w:pos="3960"/>
        </w:tabs>
        <w:ind w:left="3960" w:hanging="360"/>
      </w:pPr>
    </w:lvl>
    <w:lvl w:ilvl="5" w:tplc="0816001B" w:tentative="1">
      <w:start w:val="1"/>
      <w:numFmt w:val="lowerRoman"/>
      <w:lvlText w:val="%6."/>
      <w:lvlJc w:val="right"/>
      <w:pPr>
        <w:tabs>
          <w:tab w:val="num" w:pos="4680"/>
        </w:tabs>
        <w:ind w:left="4680" w:hanging="180"/>
      </w:pPr>
    </w:lvl>
    <w:lvl w:ilvl="6" w:tplc="0816000F" w:tentative="1">
      <w:start w:val="1"/>
      <w:numFmt w:val="decimal"/>
      <w:lvlText w:val="%7."/>
      <w:lvlJc w:val="left"/>
      <w:pPr>
        <w:tabs>
          <w:tab w:val="num" w:pos="5400"/>
        </w:tabs>
        <w:ind w:left="5400" w:hanging="360"/>
      </w:pPr>
    </w:lvl>
    <w:lvl w:ilvl="7" w:tplc="08160019" w:tentative="1">
      <w:start w:val="1"/>
      <w:numFmt w:val="lowerLetter"/>
      <w:lvlText w:val="%8."/>
      <w:lvlJc w:val="left"/>
      <w:pPr>
        <w:tabs>
          <w:tab w:val="num" w:pos="6120"/>
        </w:tabs>
        <w:ind w:left="6120" w:hanging="360"/>
      </w:pPr>
    </w:lvl>
    <w:lvl w:ilvl="8" w:tplc="0816001B" w:tentative="1">
      <w:start w:val="1"/>
      <w:numFmt w:val="lowerRoman"/>
      <w:lvlText w:val="%9."/>
      <w:lvlJc w:val="right"/>
      <w:pPr>
        <w:tabs>
          <w:tab w:val="num" w:pos="6840"/>
        </w:tabs>
        <w:ind w:left="6840" w:hanging="180"/>
      </w:pPr>
    </w:lvl>
  </w:abstractNum>
  <w:abstractNum w:abstractNumId="12" w15:restartNumberingAfterBreak="0">
    <w:nsid w:val="2F7F44DF"/>
    <w:multiLevelType w:val="hybridMultilevel"/>
    <w:tmpl w:val="D948442C"/>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310245B7"/>
    <w:multiLevelType w:val="multilevel"/>
    <w:tmpl w:val="3370A11C"/>
    <w:lvl w:ilvl="0">
      <w:start w:val="1"/>
      <w:numFmt w:val="decimal"/>
      <w:lvlText w:val="%1."/>
      <w:lvlJc w:val="left"/>
      <w:pPr>
        <w:tabs>
          <w:tab w:val="num" w:pos="360"/>
        </w:tabs>
        <w:ind w:left="360" w:hanging="360"/>
      </w:pPr>
      <w:rPr>
        <w:rFonts w:hint="default"/>
        <w:b w:val="0"/>
        <w:i w:val="0"/>
        <w:color w:val="auto"/>
      </w:rPr>
    </w:lvl>
    <w:lvl w:ilvl="1">
      <w:start w:val="1"/>
      <w:numFmt w:val="lowerLetter"/>
      <w:lvlText w:val="%2."/>
      <w:lvlJc w:val="left"/>
      <w:pPr>
        <w:tabs>
          <w:tab w:val="num" w:pos="1080"/>
        </w:tabs>
        <w:ind w:left="1080" w:hanging="360"/>
      </w:pPr>
      <w:rPr>
        <w:rFonts w:hint="default"/>
        <w:b w:val="0"/>
        <w:i w:val="0"/>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360640B9"/>
    <w:multiLevelType w:val="hybridMultilevel"/>
    <w:tmpl w:val="9900233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399B40D8"/>
    <w:multiLevelType w:val="hybridMultilevel"/>
    <w:tmpl w:val="97C2514A"/>
    <w:lvl w:ilvl="0" w:tplc="9D9003E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3ED776B0"/>
    <w:multiLevelType w:val="multilevel"/>
    <w:tmpl w:val="3370A11C"/>
    <w:lvl w:ilvl="0">
      <w:start w:val="1"/>
      <w:numFmt w:val="decimal"/>
      <w:lvlText w:val="%1."/>
      <w:lvlJc w:val="left"/>
      <w:pPr>
        <w:tabs>
          <w:tab w:val="num" w:pos="360"/>
        </w:tabs>
        <w:ind w:left="360" w:hanging="360"/>
      </w:pPr>
      <w:rPr>
        <w:rFonts w:hint="default"/>
        <w:b w:val="0"/>
        <w:i w:val="0"/>
        <w:color w:val="auto"/>
      </w:rPr>
    </w:lvl>
    <w:lvl w:ilvl="1">
      <w:start w:val="1"/>
      <w:numFmt w:val="lowerLetter"/>
      <w:lvlText w:val="%2."/>
      <w:lvlJc w:val="left"/>
      <w:pPr>
        <w:tabs>
          <w:tab w:val="num" w:pos="1080"/>
        </w:tabs>
        <w:ind w:left="1080" w:hanging="360"/>
      </w:pPr>
      <w:rPr>
        <w:rFonts w:hint="default"/>
        <w:b w:val="0"/>
        <w:i w:val="0"/>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15:restartNumberingAfterBreak="0">
    <w:nsid w:val="3F0F663D"/>
    <w:multiLevelType w:val="hybridMultilevel"/>
    <w:tmpl w:val="5E5685BC"/>
    <w:lvl w:ilvl="0" w:tplc="1B285668">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409C4F30"/>
    <w:multiLevelType w:val="hybridMultilevel"/>
    <w:tmpl w:val="8790464E"/>
    <w:lvl w:ilvl="0" w:tplc="B2F25BFA">
      <w:start w:val="1"/>
      <w:numFmt w:val="decimal"/>
      <w:pStyle w:val="Textosimples"/>
      <w:lvlText w:val="%1-"/>
      <w:lvlJc w:val="left"/>
      <w:pPr>
        <w:ind w:left="720" w:hanging="360"/>
      </w:pPr>
      <w:rPr>
        <w:rFonts w:hint="default"/>
      </w:rPr>
    </w:lvl>
    <w:lvl w:ilvl="1" w:tplc="08160019">
      <w:start w:val="1"/>
      <w:numFmt w:val="lowerLetter"/>
      <w:lvlText w:val="%2."/>
      <w:lvlJc w:val="left"/>
      <w:pPr>
        <w:ind w:left="928"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435314F7"/>
    <w:multiLevelType w:val="hybridMultilevel"/>
    <w:tmpl w:val="EBB05A62"/>
    <w:lvl w:ilvl="0" w:tplc="08160017">
      <w:start w:val="1"/>
      <w:numFmt w:val="lowerLetter"/>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20" w15:restartNumberingAfterBreak="0">
    <w:nsid w:val="4A7D573A"/>
    <w:multiLevelType w:val="hybridMultilevel"/>
    <w:tmpl w:val="A90019B4"/>
    <w:lvl w:ilvl="0" w:tplc="0816000F">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1" w15:restartNumberingAfterBreak="0">
    <w:nsid w:val="4BA53E7D"/>
    <w:multiLevelType w:val="multilevel"/>
    <w:tmpl w:val="3370A11C"/>
    <w:lvl w:ilvl="0">
      <w:start w:val="1"/>
      <w:numFmt w:val="decimal"/>
      <w:lvlText w:val="%1."/>
      <w:lvlJc w:val="left"/>
      <w:pPr>
        <w:tabs>
          <w:tab w:val="num" w:pos="360"/>
        </w:tabs>
        <w:ind w:left="360" w:hanging="360"/>
      </w:pPr>
      <w:rPr>
        <w:rFonts w:hint="default"/>
        <w:b w:val="0"/>
        <w:i w:val="0"/>
        <w:color w:val="auto"/>
      </w:rPr>
    </w:lvl>
    <w:lvl w:ilvl="1">
      <w:start w:val="1"/>
      <w:numFmt w:val="lowerLetter"/>
      <w:lvlText w:val="%2."/>
      <w:lvlJc w:val="left"/>
      <w:pPr>
        <w:tabs>
          <w:tab w:val="num" w:pos="1080"/>
        </w:tabs>
        <w:ind w:left="1080" w:hanging="360"/>
      </w:pPr>
      <w:rPr>
        <w:rFonts w:hint="default"/>
        <w:b w:val="0"/>
        <w:i w:val="0"/>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15:restartNumberingAfterBreak="0">
    <w:nsid w:val="539B28D8"/>
    <w:multiLevelType w:val="hybridMultilevel"/>
    <w:tmpl w:val="3C94846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3" w15:restartNumberingAfterBreak="0">
    <w:nsid w:val="611D50F6"/>
    <w:multiLevelType w:val="hybridMultilevel"/>
    <w:tmpl w:val="439041D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4" w15:restartNumberingAfterBreak="0">
    <w:nsid w:val="61B52E91"/>
    <w:multiLevelType w:val="hybridMultilevel"/>
    <w:tmpl w:val="B6927D1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3E17561"/>
    <w:multiLevelType w:val="hybridMultilevel"/>
    <w:tmpl w:val="DCE26EA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6" w15:restartNumberingAfterBreak="0">
    <w:nsid w:val="649C022F"/>
    <w:multiLevelType w:val="hybridMultilevel"/>
    <w:tmpl w:val="C330BC4A"/>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6E7D106B"/>
    <w:multiLevelType w:val="hybridMultilevel"/>
    <w:tmpl w:val="3D8ED748"/>
    <w:lvl w:ilvl="0" w:tplc="818E925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6F932BA7"/>
    <w:multiLevelType w:val="hybridMultilevel"/>
    <w:tmpl w:val="5AF02240"/>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15:restartNumberingAfterBreak="0">
    <w:nsid w:val="73E20279"/>
    <w:multiLevelType w:val="hybridMultilevel"/>
    <w:tmpl w:val="2A729B5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780D6A39"/>
    <w:multiLevelType w:val="multilevel"/>
    <w:tmpl w:val="560443D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90C0B0F"/>
    <w:multiLevelType w:val="hybridMultilevel"/>
    <w:tmpl w:val="22C6762E"/>
    <w:lvl w:ilvl="0" w:tplc="1F88F9DA">
      <w:start w:val="1"/>
      <w:numFmt w:val="decimal"/>
      <w:lvlText w:val="%1."/>
      <w:lvlJc w:val="left"/>
      <w:pPr>
        <w:ind w:left="720" w:hanging="360"/>
      </w:pPr>
      <w:rPr>
        <w:rFonts w:asciiTheme="minorHAnsi" w:eastAsia="Times New Roman" w:hAnsiTheme="minorHAnsi" w:cstheme="minorHAnsi"/>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2" w15:restartNumberingAfterBreak="0">
    <w:nsid w:val="7A5B3CB5"/>
    <w:multiLevelType w:val="hybridMultilevel"/>
    <w:tmpl w:val="6CB846D8"/>
    <w:lvl w:ilvl="0" w:tplc="53901956">
      <w:start w:val="1"/>
      <w:numFmt w:val="decimal"/>
      <w:lvlText w:val="%1."/>
      <w:lvlJc w:val="left"/>
      <w:pPr>
        <w:tabs>
          <w:tab w:val="num" w:pos="720"/>
        </w:tabs>
        <w:ind w:left="720" w:hanging="360"/>
      </w:pPr>
      <w:rPr>
        <w:rFonts w:hint="default"/>
        <w:b w:val="0"/>
        <w:i w:val="0"/>
        <w:sz w:val="20"/>
        <w:szCs w:val="20"/>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num w:numId="1">
    <w:abstractNumId w:val="11"/>
  </w:num>
  <w:num w:numId="2">
    <w:abstractNumId w:val="8"/>
  </w:num>
  <w:num w:numId="3">
    <w:abstractNumId w:val="18"/>
  </w:num>
  <w:num w:numId="4">
    <w:abstractNumId w:val="28"/>
  </w:num>
  <w:num w:numId="5">
    <w:abstractNumId w:val="24"/>
  </w:num>
  <w:num w:numId="6">
    <w:abstractNumId w:val="3"/>
  </w:num>
  <w:num w:numId="7">
    <w:abstractNumId w:val="32"/>
  </w:num>
  <w:num w:numId="8">
    <w:abstractNumId w:val="13"/>
  </w:num>
  <w:num w:numId="9">
    <w:abstractNumId w:val="21"/>
  </w:num>
  <w:num w:numId="10">
    <w:abstractNumId w:val="4"/>
  </w:num>
  <w:num w:numId="11">
    <w:abstractNumId w:val="12"/>
  </w:num>
  <w:num w:numId="12">
    <w:abstractNumId w:val="7"/>
  </w:num>
  <w:num w:numId="13">
    <w:abstractNumId w:val="16"/>
  </w:num>
  <w:num w:numId="14">
    <w:abstractNumId w:val="0"/>
  </w:num>
  <w:num w:numId="15">
    <w:abstractNumId w:val="9"/>
  </w:num>
  <w:num w:numId="16">
    <w:abstractNumId w:val="26"/>
  </w:num>
  <w:num w:numId="17">
    <w:abstractNumId w:val="30"/>
  </w:num>
  <w:num w:numId="18">
    <w:abstractNumId w:val="19"/>
  </w:num>
  <w:num w:numId="19">
    <w:abstractNumId w:val="2"/>
  </w:num>
  <w:num w:numId="20">
    <w:abstractNumId w:val="6"/>
  </w:num>
  <w:num w:numId="21">
    <w:abstractNumId w:val="14"/>
  </w:num>
  <w:num w:numId="22">
    <w:abstractNumId w:val="22"/>
  </w:num>
  <w:num w:numId="23">
    <w:abstractNumId w:val="23"/>
  </w:num>
  <w:num w:numId="24">
    <w:abstractNumId w:val="25"/>
  </w:num>
  <w:num w:numId="25">
    <w:abstractNumId w:val="10"/>
  </w:num>
  <w:num w:numId="26">
    <w:abstractNumId w:val="20"/>
  </w:num>
  <w:num w:numId="27">
    <w:abstractNumId w:val="1"/>
  </w:num>
  <w:num w:numId="28">
    <w:abstractNumId w:val="29"/>
  </w:num>
  <w:num w:numId="29">
    <w:abstractNumId w:val="17"/>
  </w:num>
  <w:num w:numId="30">
    <w:abstractNumId w:val="27"/>
  </w:num>
  <w:num w:numId="31">
    <w:abstractNumId w:val="31"/>
  </w:num>
  <w:num w:numId="32">
    <w:abstractNumId w:val="15"/>
  </w:num>
  <w:num w:numId="3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8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CAE"/>
    <w:rsid w:val="00001D32"/>
    <w:rsid w:val="0000317F"/>
    <w:rsid w:val="00003294"/>
    <w:rsid w:val="00006A24"/>
    <w:rsid w:val="00007DF6"/>
    <w:rsid w:val="00011ABB"/>
    <w:rsid w:val="000132B6"/>
    <w:rsid w:val="00014871"/>
    <w:rsid w:val="000152E6"/>
    <w:rsid w:val="00021DFC"/>
    <w:rsid w:val="000233C4"/>
    <w:rsid w:val="0002395E"/>
    <w:rsid w:val="00025F28"/>
    <w:rsid w:val="000273C6"/>
    <w:rsid w:val="00032E0C"/>
    <w:rsid w:val="000332EA"/>
    <w:rsid w:val="000357A9"/>
    <w:rsid w:val="00035C0C"/>
    <w:rsid w:val="00035C58"/>
    <w:rsid w:val="00035D4B"/>
    <w:rsid w:val="0003624D"/>
    <w:rsid w:val="000371F0"/>
    <w:rsid w:val="000419B7"/>
    <w:rsid w:val="0004369E"/>
    <w:rsid w:val="00045E40"/>
    <w:rsid w:val="00047BA7"/>
    <w:rsid w:val="00056113"/>
    <w:rsid w:val="00063C5C"/>
    <w:rsid w:val="000640F7"/>
    <w:rsid w:val="00064AD3"/>
    <w:rsid w:val="00065230"/>
    <w:rsid w:val="000676B6"/>
    <w:rsid w:val="00070659"/>
    <w:rsid w:val="00072D89"/>
    <w:rsid w:val="0007519F"/>
    <w:rsid w:val="00081638"/>
    <w:rsid w:val="0008163B"/>
    <w:rsid w:val="00086091"/>
    <w:rsid w:val="000906C9"/>
    <w:rsid w:val="00090797"/>
    <w:rsid w:val="000908E1"/>
    <w:rsid w:val="0009103C"/>
    <w:rsid w:val="0009140D"/>
    <w:rsid w:val="00092FDB"/>
    <w:rsid w:val="0009327C"/>
    <w:rsid w:val="000951EC"/>
    <w:rsid w:val="000A1136"/>
    <w:rsid w:val="000A1727"/>
    <w:rsid w:val="000A2F50"/>
    <w:rsid w:val="000A3FE9"/>
    <w:rsid w:val="000A4647"/>
    <w:rsid w:val="000A4C4D"/>
    <w:rsid w:val="000B0AD0"/>
    <w:rsid w:val="000B0F1B"/>
    <w:rsid w:val="000B108F"/>
    <w:rsid w:val="000B19B8"/>
    <w:rsid w:val="000B481D"/>
    <w:rsid w:val="000B633E"/>
    <w:rsid w:val="000B7574"/>
    <w:rsid w:val="000C4515"/>
    <w:rsid w:val="000C55F5"/>
    <w:rsid w:val="000C6099"/>
    <w:rsid w:val="000C7611"/>
    <w:rsid w:val="000D2219"/>
    <w:rsid w:val="000D22A1"/>
    <w:rsid w:val="000D4FA9"/>
    <w:rsid w:val="000D58A6"/>
    <w:rsid w:val="000E2FE2"/>
    <w:rsid w:val="000E4ECE"/>
    <w:rsid w:val="000E6000"/>
    <w:rsid w:val="000F3284"/>
    <w:rsid w:val="000F4341"/>
    <w:rsid w:val="000F6395"/>
    <w:rsid w:val="000F6974"/>
    <w:rsid w:val="000F7090"/>
    <w:rsid w:val="000F71D5"/>
    <w:rsid w:val="000F728A"/>
    <w:rsid w:val="00100897"/>
    <w:rsid w:val="00104354"/>
    <w:rsid w:val="001066B4"/>
    <w:rsid w:val="00110E2B"/>
    <w:rsid w:val="00111B63"/>
    <w:rsid w:val="00114BFF"/>
    <w:rsid w:val="00124BC8"/>
    <w:rsid w:val="00125E26"/>
    <w:rsid w:val="00126E67"/>
    <w:rsid w:val="00126F5D"/>
    <w:rsid w:val="00137777"/>
    <w:rsid w:val="00143708"/>
    <w:rsid w:val="00143AE9"/>
    <w:rsid w:val="0014564F"/>
    <w:rsid w:val="00145F2A"/>
    <w:rsid w:val="00146991"/>
    <w:rsid w:val="00147215"/>
    <w:rsid w:val="0014759B"/>
    <w:rsid w:val="00151396"/>
    <w:rsid w:val="00152747"/>
    <w:rsid w:val="001544A4"/>
    <w:rsid w:val="0015495B"/>
    <w:rsid w:val="001566DA"/>
    <w:rsid w:val="00161501"/>
    <w:rsid w:val="0016363D"/>
    <w:rsid w:val="00163C22"/>
    <w:rsid w:val="00163F88"/>
    <w:rsid w:val="00170520"/>
    <w:rsid w:val="0017052B"/>
    <w:rsid w:val="001722E9"/>
    <w:rsid w:val="001735AA"/>
    <w:rsid w:val="001735C5"/>
    <w:rsid w:val="00174CDC"/>
    <w:rsid w:val="00177B5B"/>
    <w:rsid w:val="00180B96"/>
    <w:rsid w:val="00180E79"/>
    <w:rsid w:val="001811B8"/>
    <w:rsid w:val="00184816"/>
    <w:rsid w:val="00185656"/>
    <w:rsid w:val="001867A7"/>
    <w:rsid w:val="00186B60"/>
    <w:rsid w:val="00190176"/>
    <w:rsid w:val="001909CB"/>
    <w:rsid w:val="001950E0"/>
    <w:rsid w:val="001965D6"/>
    <w:rsid w:val="001A26C3"/>
    <w:rsid w:val="001B22F6"/>
    <w:rsid w:val="001B5DEF"/>
    <w:rsid w:val="001B6131"/>
    <w:rsid w:val="001B7D01"/>
    <w:rsid w:val="001C13D1"/>
    <w:rsid w:val="001C4CC2"/>
    <w:rsid w:val="001C790B"/>
    <w:rsid w:val="001D1343"/>
    <w:rsid w:val="001D17F6"/>
    <w:rsid w:val="001D1969"/>
    <w:rsid w:val="001D20B1"/>
    <w:rsid w:val="001D253B"/>
    <w:rsid w:val="001D4AED"/>
    <w:rsid w:val="001D4AEF"/>
    <w:rsid w:val="001D5B1F"/>
    <w:rsid w:val="001D6B32"/>
    <w:rsid w:val="001D7EB2"/>
    <w:rsid w:val="001E07FD"/>
    <w:rsid w:val="001E12DF"/>
    <w:rsid w:val="001E237B"/>
    <w:rsid w:val="001E4499"/>
    <w:rsid w:val="001E51B6"/>
    <w:rsid w:val="001F334E"/>
    <w:rsid w:val="001F4058"/>
    <w:rsid w:val="00200F60"/>
    <w:rsid w:val="0020145B"/>
    <w:rsid w:val="0020166C"/>
    <w:rsid w:val="002035E8"/>
    <w:rsid w:val="00205AA7"/>
    <w:rsid w:val="0021016F"/>
    <w:rsid w:val="002118F1"/>
    <w:rsid w:val="00212DD2"/>
    <w:rsid w:val="00214B3E"/>
    <w:rsid w:val="00215B7C"/>
    <w:rsid w:val="002167B7"/>
    <w:rsid w:val="00216D52"/>
    <w:rsid w:val="002215B1"/>
    <w:rsid w:val="00221A38"/>
    <w:rsid w:val="002223E5"/>
    <w:rsid w:val="00224138"/>
    <w:rsid w:val="00225D98"/>
    <w:rsid w:val="00226731"/>
    <w:rsid w:val="00233D1F"/>
    <w:rsid w:val="002360C7"/>
    <w:rsid w:val="00236EE1"/>
    <w:rsid w:val="00242012"/>
    <w:rsid w:val="00242D2E"/>
    <w:rsid w:val="00244747"/>
    <w:rsid w:val="0025006F"/>
    <w:rsid w:val="00254015"/>
    <w:rsid w:val="0025494A"/>
    <w:rsid w:val="00254EAD"/>
    <w:rsid w:val="002619A2"/>
    <w:rsid w:val="00261E95"/>
    <w:rsid w:val="002706D6"/>
    <w:rsid w:val="00271FA4"/>
    <w:rsid w:val="00273038"/>
    <w:rsid w:val="00274F81"/>
    <w:rsid w:val="00276858"/>
    <w:rsid w:val="00277F8C"/>
    <w:rsid w:val="0028295E"/>
    <w:rsid w:val="00284FFE"/>
    <w:rsid w:val="0028587F"/>
    <w:rsid w:val="002860E7"/>
    <w:rsid w:val="00286B3A"/>
    <w:rsid w:val="00291E4E"/>
    <w:rsid w:val="00296B91"/>
    <w:rsid w:val="00297831"/>
    <w:rsid w:val="002B0502"/>
    <w:rsid w:val="002B130F"/>
    <w:rsid w:val="002B2AE9"/>
    <w:rsid w:val="002B3FAF"/>
    <w:rsid w:val="002B656D"/>
    <w:rsid w:val="002B759A"/>
    <w:rsid w:val="002C27FF"/>
    <w:rsid w:val="002C3E7D"/>
    <w:rsid w:val="002D5280"/>
    <w:rsid w:val="002D55C0"/>
    <w:rsid w:val="002D55E0"/>
    <w:rsid w:val="002D7550"/>
    <w:rsid w:val="002E092B"/>
    <w:rsid w:val="002E29B1"/>
    <w:rsid w:val="002E4716"/>
    <w:rsid w:val="002E59B8"/>
    <w:rsid w:val="002E7695"/>
    <w:rsid w:val="002F20DE"/>
    <w:rsid w:val="002F72F5"/>
    <w:rsid w:val="0030261B"/>
    <w:rsid w:val="00303626"/>
    <w:rsid w:val="00303A89"/>
    <w:rsid w:val="0030485F"/>
    <w:rsid w:val="003240B1"/>
    <w:rsid w:val="00325B0B"/>
    <w:rsid w:val="0032603E"/>
    <w:rsid w:val="003267A4"/>
    <w:rsid w:val="0033126C"/>
    <w:rsid w:val="00332395"/>
    <w:rsid w:val="00333FD1"/>
    <w:rsid w:val="00337CE9"/>
    <w:rsid w:val="00341778"/>
    <w:rsid w:val="003508AF"/>
    <w:rsid w:val="00351242"/>
    <w:rsid w:val="0035156C"/>
    <w:rsid w:val="00352C03"/>
    <w:rsid w:val="00353318"/>
    <w:rsid w:val="00354FD3"/>
    <w:rsid w:val="0035594E"/>
    <w:rsid w:val="00357FB2"/>
    <w:rsid w:val="00365B44"/>
    <w:rsid w:val="0036643A"/>
    <w:rsid w:val="00367434"/>
    <w:rsid w:val="00371344"/>
    <w:rsid w:val="0037488A"/>
    <w:rsid w:val="0037661F"/>
    <w:rsid w:val="00377B14"/>
    <w:rsid w:val="00377F03"/>
    <w:rsid w:val="00385014"/>
    <w:rsid w:val="0038765D"/>
    <w:rsid w:val="003921D4"/>
    <w:rsid w:val="0039322C"/>
    <w:rsid w:val="00393C1A"/>
    <w:rsid w:val="00394DFD"/>
    <w:rsid w:val="00396267"/>
    <w:rsid w:val="003A0005"/>
    <w:rsid w:val="003A2099"/>
    <w:rsid w:val="003A517B"/>
    <w:rsid w:val="003A6967"/>
    <w:rsid w:val="003A741A"/>
    <w:rsid w:val="003B2573"/>
    <w:rsid w:val="003B3D9A"/>
    <w:rsid w:val="003B6323"/>
    <w:rsid w:val="003B697A"/>
    <w:rsid w:val="003B6BCD"/>
    <w:rsid w:val="003C0F94"/>
    <w:rsid w:val="003C3B64"/>
    <w:rsid w:val="003C4385"/>
    <w:rsid w:val="003D1FD9"/>
    <w:rsid w:val="003D3DED"/>
    <w:rsid w:val="003D4030"/>
    <w:rsid w:val="003D556E"/>
    <w:rsid w:val="003E0D95"/>
    <w:rsid w:val="003E20DD"/>
    <w:rsid w:val="003E692D"/>
    <w:rsid w:val="003E73FF"/>
    <w:rsid w:val="003F3D3E"/>
    <w:rsid w:val="003F5E3E"/>
    <w:rsid w:val="003F63FF"/>
    <w:rsid w:val="0040002F"/>
    <w:rsid w:val="0040107A"/>
    <w:rsid w:val="00401196"/>
    <w:rsid w:val="00401607"/>
    <w:rsid w:val="00406D81"/>
    <w:rsid w:val="004079D3"/>
    <w:rsid w:val="0041255A"/>
    <w:rsid w:val="00413948"/>
    <w:rsid w:val="00414830"/>
    <w:rsid w:val="00416E36"/>
    <w:rsid w:val="00417DFF"/>
    <w:rsid w:val="00421270"/>
    <w:rsid w:val="00421AC4"/>
    <w:rsid w:val="00423EF3"/>
    <w:rsid w:val="00426FA9"/>
    <w:rsid w:val="004272F3"/>
    <w:rsid w:val="0043224F"/>
    <w:rsid w:val="004323A2"/>
    <w:rsid w:val="00434269"/>
    <w:rsid w:val="00435335"/>
    <w:rsid w:val="0043575D"/>
    <w:rsid w:val="0043608B"/>
    <w:rsid w:val="004364D1"/>
    <w:rsid w:val="00436F35"/>
    <w:rsid w:val="00441C9D"/>
    <w:rsid w:val="0044296E"/>
    <w:rsid w:val="00442A2D"/>
    <w:rsid w:val="004463E9"/>
    <w:rsid w:val="0044645A"/>
    <w:rsid w:val="00446512"/>
    <w:rsid w:val="004477D5"/>
    <w:rsid w:val="00447A75"/>
    <w:rsid w:val="00447B62"/>
    <w:rsid w:val="0045218A"/>
    <w:rsid w:val="00452827"/>
    <w:rsid w:val="00452B26"/>
    <w:rsid w:val="00453507"/>
    <w:rsid w:val="00462651"/>
    <w:rsid w:val="00463E81"/>
    <w:rsid w:val="004709F5"/>
    <w:rsid w:val="004770A7"/>
    <w:rsid w:val="00481FC0"/>
    <w:rsid w:val="004822A3"/>
    <w:rsid w:val="00482A8B"/>
    <w:rsid w:val="00484603"/>
    <w:rsid w:val="00486657"/>
    <w:rsid w:val="004866D9"/>
    <w:rsid w:val="00492B36"/>
    <w:rsid w:val="0049428E"/>
    <w:rsid w:val="00495D1F"/>
    <w:rsid w:val="004A1271"/>
    <w:rsid w:val="004A3687"/>
    <w:rsid w:val="004A4B32"/>
    <w:rsid w:val="004A4E79"/>
    <w:rsid w:val="004A64E5"/>
    <w:rsid w:val="004B0DC6"/>
    <w:rsid w:val="004B40AF"/>
    <w:rsid w:val="004B4BAF"/>
    <w:rsid w:val="004B5B76"/>
    <w:rsid w:val="004B7F00"/>
    <w:rsid w:val="004C0779"/>
    <w:rsid w:val="004D2BE1"/>
    <w:rsid w:val="004D4F9A"/>
    <w:rsid w:val="004E2F19"/>
    <w:rsid w:val="004E64FB"/>
    <w:rsid w:val="004E6A11"/>
    <w:rsid w:val="004E6ED4"/>
    <w:rsid w:val="004F24E2"/>
    <w:rsid w:val="004F3F32"/>
    <w:rsid w:val="004F43F7"/>
    <w:rsid w:val="004F4EEB"/>
    <w:rsid w:val="004F5251"/>
    <w:rsid w:val="004F6724"/>
    <w:rsid w:val="00500C51"/>
    <w:rsid w:val="00501D41"/>
    <w:rsid w:val="005109A6"/>
    <w:rsid w:val="005121F5"/>
    <w:rsid w:val="0051235E"/>
    <w:rsid w:val="00512575"/>
    <w:rsid w:val="00512F4D"/>
    <w:rsid w:val="0051362B"/>
    <w:rsid w:val="005152DD"/>
    <w:rsid w:val="005169D4"/>
    <w:rsid w:val="00524DF1"/>
    <w:rsid w:val="00525DAC"/>
    <w:rsid w:val="00545F38"/>
    <w:rsid w:val="00546375"/>
    <w:rsid w:val="00546F9C"/>
    <w:rsid w:val="005523D1"/>
    <w:rsid w:val="005606D2"/>
    <w:rsid w:val="005670E1"/>
    <w:rsid w:val="0057032C"/>
    <w:rsid w:val="00570822"/>
    <w:rsid w:val="00572CF3"/>
    <w:rsid w:val="005806E8"/>
    <w:rsid w:val="005807A3"/>
    <w:rsid w:val="00581BA4"/>
    <w:rsid w:val="0058662D"/>
    <w:rsid w:val="005910C5"/>
    <w:rsid w:val="00593EB9"/>
    <w:rsid w:val="005964B6"/>
    <w:rsid w:val="00596FD8"/>
    <w:rsid w:val="005971D0"/>
    <w:rsid w:val="005A41EB"/>
    <w:rsid w:val="005A4A0A"/>
    <w:rsid w:val="005B0A05"/>
    <w:rsid w:val="005B4F06"/>
    <w:rsid w:val="005C0588"/>
    <w:rsid w:val="005C4F02"/>
    <w:rsid w:val="005C5DA9"/>
    <w:rsid w:val="005C63A5"/>
    <w:rsid w:val="005C6820"/>
    <w:rsid w:val="005D05FA"/>
    <w:rsid w:val="005D1CF5"/>
    <w:rsid w:val="005D1EAC"/>
    <w:rsid w:val="005D280A"/>
    <w:rsid w:val="005E2A56"/>
    <w:rsid w:val="005E7753"/>
    <w:rsid w:val="005E79BE"/>
    <w:rsid w:val="005F29AD"/>
    <w:rsid w:val="005F3BB4"/>
    <w:rsid w:val="005F3F75"/>
    <w:rsid w:val="005F43A5"/>
    <w:rsid w:val="005F4992"/>
    <w:rsid w:val="005F5AF2"/>
    <w:rsid w:val="005F7443"/>
    <w:rsid w:val="0060222F"/>
    <w:rsid w:val="006033E3"/>
    <w:rsid w:val="00604F04"/>
    <w:rsid w:val="00606A4B"/>
    <w:rsid w:val="00606BF3"/>
    <w:rsid w:val="00607088"/>
    <w:rsid w:val="006157B2"/>
    <w:rsid w:val="00617082"/>
    <w:rsid w:val="00617196"/>
    <w:rsid w:val="0062049C"/>
    <w:rsid w:val="00620791"/>
    <w:rsid w:val="00622C8F"/>
    <w:rsid w:val="00624078"/>
    <w:rsid w:val="00627A5E"/>
    <w:rsid w:val="006338C8"/>
    <w:rsid w:val="00633DAB"/>
    <w:rsid w:val="0063583F"/>
    <w:rsid w:val="00635C86"/>
    <w:rsid w:val="00640CC5"/>
    <w:rsid w:val="006445A2"/>
    <w:rsid w:val="00644850"/>
    <w:rsid w:val="00644E0D"/>
    <w:rsid w:val="006477CB"/>
    <w:rsid w:val="00647EA7"/>
    <w:rsid w:val="00650390"/>
    <w:rsid w:val="00655381"/>
    <w:rsid w:val="00656409"/>
    <w:rsid w:val="00664820"/>
    <w:rsid w:val="00665001"/>
    <w:rsid w:val="00667DFF"/>
    <w:rsid w:val="00670017"/>
    <w:rsid w:val="006756A8"/>
    <w:rsid w:val="006769C7"/>
    <w:rsid w:val="006821C5"/>
    <w:rsid w:val="00683701"/>
    <w:rsid w:val="006854F1"/>
    <w:rsid w:val="00686575"/>
    <w:rsid w:val="006937AA"/>
    <w:rsid w:val="00693F10"/>
    <w:rsid w:val="00694244"/>
    <w:rsid w:val="00694628"/>
    <w:rsid w:val="0069699C"/>
    <w:rsid w:val="00697800"/>
    <w:rsid w:val="006A018D"/>
    <w:rsid w:val="006A65F2"/>
    <w:rsid w:val="006A6943"/>
    <w:rsid w:val="006A70B2"/>
    <w:rsid w:val="006B00D2"/>
    <w:rsid w:val="006B0896"/>
    <w:rsid w:val="006B15BF"/>
    <w:rsid w:val="006B2695"/>
    <w:rsid w:val="006B353E"/>
    <w:rsid w:val="006B6045"/>
    <w:rsid w:val="006B6369"/>
    <w:rsid w:val="006B71A6"/>
    <w:rsid w:val="006B77BA"/>
    <w:rsid w:val="006C0777"/>
    <w:rsid w:val="006C0A74"/>
    <w:rsid w:val="006C1170"/>
    <w:rsid w:val="006C39DE"/>
    <w:rsid w:val="006C48AA"/>
    <w:rsid w:val="006C573E"/>
    <w:rsid w:val="006D0311"/>
    <w:rsid w:val="006D7252"/>
    <w:rsid w:val="006D7FC4"/>
    <w:rsid w:val="006E5CF9"/>
    <w:rsid w:val="006E74EA"/>
    <w:rsid w:val="006F12B3"/>
    <w:rsid w:val="006F2725"/>
    <w:rsid w:val="006F273E"/>
    <w:rsid w:val="006F37B1"/>
    <w:rsid w:val="006F4502"/>
    <w:rsid w:val="006F5CAE"/>
    <w:rsid w:val="00702F1D"/>
    <w:rsid w:val="00703C4B"/>
    <w:rsid w:val="00704C5D"/>
    <w:rsid w:val="00705308"/>
    <w:rsid w:val="007053A8"/>
    <w:rsid w:val="00707975"/>
    <w:rsid w:val="00710EB2"/>
    <w:rsid w:val="00713A62"/>
    <w:rsid w:val="007142BE"/>
    <w:rsid w:val="007148AA"/>
    <w:rsid w:val="00714E86"/>
    <w:rsid w:val="00716890"/>
    <w:rsid w:val="007168DE"/>
    <w:rsid w:val="00717D63"/>
    <w:rsid w:val="007203B5"/>
    <w:rsid w:val="007213DD"/>
    <w:rsid w:val="007216A4"/>
    <w:rsid w:val="007250D3"/>
    <w:rsid w:val="00725499"/>
    <w:rsid w:val="007277AD"/>
    <w:rsid w:val="00731A65"/>
    <w:rsid w:val="007350AD"/>
    <w:rsid w:val="00735C84"/>
    <w:rsid w:val="00737941"/>
    <w:rsid w:val="00737BC6"/>
    <w:rsid w:val="007414DB"/>
    <w:rsid w:val="00744938"/>
    <w:rsid w:val="00745431"/>
    <w:rsid w:val="00745B89"/>
    <w:rsid w:val="0074666D"/>
    <w:rsid w:val="0075015A"/>
    <w:rsid w:val="0075271B"/>
    <w:rsid w:val="007529AC"/>
    <w:rsid w:val="007545BD"/>
    <w:rsid w:val="00755253"/>
    <w:rsid w:val="0076206B"/>
    <w:rsid w:val="00764E87"/>
    <w:rsid w:val="00764E9D"/>
    <w:rsid w:val="00765A63"/>
    <w:rsid w:val="00766783"/>
    <w:rsid w:val="0077061F"/>
    <w:rsid w:val="0077069E"/>
    <w:rsid w:val="00770D07"/>
    <w:rsid w:val="007727AE"/>
    <w:rsid w:val="00773988"/>
    <w:rsid w:val="00776091"/>
    <w:rsid w:val="0077725B"/>
    <w:rsid w:val="007778C1"/>
    <w:rsid w:val="00781EDF"/>
    <w:rsid w:val="0078677B"/>
    <w:rsid w:val="0078704C"/>
    <w:rsid w:val="0078715C"/>
    <w:rsid w:val="007875BE"/>
    <w:rsid w:val="0079103C"/>
    <w:rsid w:val="007929C7"/>
    <w:rsid w:val="00792B5A"/>
    <w:rsid w:val="007932FE"/>
    <w:rsid w:val="00794B61"/>
    <w:rsid w:val="007A59AE"/>
    <w:rsid w:val="007A5E33"/>
    <w:rsid w:val="007A6FA6"/>
    <w:rsid w:val="007B6984"/>
    <w:rsid w:val="007C0A24"/>
    <w:rsid w:val="007C2651"/>
    <w:rsid w:val="007C3932"/>
    <w:rsid w:val="007C44A6"/>
    <w:rsid w:val="007C472F"/>
    <w:rsid w:val="007D123C"/>
    <w:rsid w:val="007D1300"/>
    <w:rsid w:val="007D1FB4"/>
    <w:rsid w:val="007D555A"/>
    <w:rsid w:val="007D67F6"/>
    <w:rsid w:val="007D686C"/>
    <w:rsid w:val="007E2CB0"/>
    <w:rsid w:val="007E32D2"/>
    <w:rsid w:val="007E512F"/>
    <w:rsid w:val="007E6F27"/>
    <w:rsid w:val="007E7346"/>
    <w:rsid w:val="007F1C6B"/>
    <w:rsid w:val="007F2265"/>
    <w:rsid w:val="007F27F2"/>
    <w:rsid w:val="007F2AAF"/>
    <w:rsid w:val="00801824"/>
    <w:rsid w:val="0080518A"/>
    <w:rsid w:val="0081167E"/>
    <w:rsid w:val="00820220"/>
    <w:rsid w:val="00821846"/>
    <w:rsid w:val="008311A7"/>
    <w:rsid w:val="00832B0D"/>
    <w:rsid w:val="00837E22"/>
    <w:rsid w:val="00842906"/>
    <w:rsid w:val="00844328"/>
    <w:rsid w:val="00844650"/>
    <w:rsid w:val="0085073C"/>
    <w:rsid w:val="008537FB"/>
    <w:rsid w:val="0085527C"/>
    <w:rsid w:val="00855944"/>
    <w:rsid w:val="00864C1F"/>
    <w:rsid w:val="00864EE5"/>
    <w:rsid w:val="00874132"/>
    <w:rsid w:val="00883A39"/>
    <w:rsid w:val="00883CA8"/>
    <w:rsid w:val="00884752"/>
    <w:rsid w:val="00885606"/>
    <w:rsid w:val="00886B05"/>
    <w:rsid w:val="00886EB8"/>
    <w:rsid w:val="008904F9"/>
    <w:rsid w:val="0089207F"/>
    <w:rsid w:val="008A368E"/>
    <w:rsid w:val="008B1964"/>
    <w:rsid w:val="008B236A"/>
    <w:rsid w:val="008B2B5B"/>
    <w:rsid w:val="008B6749"/>
    <w:rsid w:val="008C4D9D"/>
    <w:rsid w:val="008C5BDD"/>
    <w:rsid w:val="008D00A9"/>
    <w:rsid w:val="008D7414"/>
    <w:rsid w:val="008E0BF5"/>
    <w:rsid w:val="008E0E11"/>
    <w:rsid w:val="008E11C7"/>
    <w:rsid w:val="008E13A7"/>
    <w:rsid w:val="008E1E4E"/>
    <w:rsid w:val="008E1E8B"/>
    <w:rsid w:val="008E6F2C"/>
    <w:rsid w:val="008F0986"/>
    <w:rsid w:val="008F1DBE"/>
    <w:rsid w:val="008F2AAE"/>
    <w:rsid w:val="008F73B1"/>
    <w:rsid w:val="008F7C32"/>
    <w:rsid w:val="0090491C"/>
    <w:rsid w:val="009077B8"/>
    <w:rsid w:val="009102C4"/>
    <w:rsid w:val="00910DEA"/>
    <w:rsid w:val="00912C7D"/>
    <w:rsid w:val="00913960"/>
    <w:rsid w:val="009154D7"/>
    <w:rsid w:val="00917076"/>
    <w:rsid w:val="00917B9C"/>
    <w:rsid w:val="00922060"/>
    <w:rsid w:val="0092276E"/>
    <w:rsid w:val="00924461"/>
    <w:rsid w:val="009360A2"/>
    <w:rsid w:val="00937073"/>
    <w:rsid w:val="0094195E"/>
    <w:rsid w:val="00942296"/>
    <w:rsid w:val="00942AB4"/>
    <w:rsid w:val="00942E07"/>
    <w:rsid w:val="00945651"/>
    <w:rsid w:val="00945C72"/>
    <w:rsid w:val="00950008"/>
    <w:rsid w:val="00950CA4"/>
    <w:rsid w:val="00951A43"/>
    <w:rsid w:val="00952275"/>
    <w:rsid w:val="009533D7"/>
    <w:rsid w:val="00953B28"/>
    <w:rsid w:val="009604D8"/>
    <w:rsid w:val="00961D04"/>
    <w:rsid w:val="00964820"/>
    <w:rsid w:val="009674D9"/>
    <w:rsid w:val="009705F0"/>
    <w:rsid w:val="009709D7"/>
    <w:rsid w:val="00975A94"/>
    <w:rsid w:val="00976556"/>
    <w:rsid w:val="00976602"/>
    <w:rsid w:val="00981E7C"/>
    <w:rsid w:val="0098461F"/>
    <w:rsid w:val="00984C27"/>
    <w:rsid w:val="00986FAD"/>
    <w:rsid w:val="00987C8C"/>
    <w:rsid w:val="00992F84"/>
    <w:rsid w:val="00993873"/>
    <w:rsid w:val="00994046"/>
    <w:rsid w:val="00997704"/>
    <w:rsid w:val="009A1BF7"/>
    <w:rsid w:val="009A24F2"/>
    <w:rsid w:val="009A279D"/>
    <w:rsid w:val="009A4213"/>
    <w:rsid w:val="009A43A1"/>
    <w:rsid w:val="009A4B51"/>
    <w:rsid w:val="009A51DB"/>
    <w:rsid w:val="009B0FAB"/>
    <w:rsid w:val="009B3293"/>
    <w:rsid w:val="009C338C"/>
    <w:rsid w:val="009C586E"/>
    <w:rsid w:val="009C5AC8"/>
    <w:rsid w:val="009C603B"/>
    <w:rsid w:val="009D00E4"/>
    <w:rsid w:val="009D09F2"/>
    <w:rsid w:val="009D2761"/>
    <w:rsid w:val="009D44C4"/>
    <w:rsid w:val="009D4EFB"/>
    <w:rsid w:val="009D5513"/>
    <w:rsid w:val="009D6E3C"/>
    <w:rsid w:val="009E005D"/>
    <w:rsid w:val="009E1458"/>
    <w:rsid w:val="009E16FF"/>
    <w:rsid w:val="009E4799"/>
    <w:rsid w:val="009E575E"/>
    <w:rsid w:val="009E5A7C"/>
    <w:rsid w:val="009E7B6A"/>
    <w:rsid w:val="009F1817"/>
    <w:rsid w:val="00A01277"/>
    <w:rsid w:val="00A017EB"/>
    <w:rsid w:val="00A0271A"/>
    <w:rsid w:val="00A02B05"/>
    <w:rsid w:val="00A04DE8"/>
    <w:rsid w:val="00A06889"/>
    <w:rsid w:val="00A108A7"/>
    <w:rsid w:val="00A12BB5"/>
    <w:rsid w:val="00A12D74"/>
    <w:rsid w:val="00A13A6F"/>
    <w:rsid w:val="00A13DE5"/>
    <w:rsid w:val="00A14DDA"/>
    <w:rsid w:val="00A1612A"/>
    <w:rsid w:val="00A16B0A"/>
    <w:rsid w:val="00A23A75"/>
    <w:rsid w:val="00A24F92"/>
    <w:rsid w:val="00A277EE"/>
    <w:rsid w:val="00A3104E"/>
    <w:rsid w:val="00A32AE7"/>
    <w:rsid w:val="00A40BD1"/>
    <w:rsid w:val="00A412C0"/>
    <w:rsid w:val="00A468ED"/>
    <w:rsid w:val="00A5054E"/>
    <w:rsid w:val="00A507D1"/>
    <w:rsid w:val="00A51B2F"/>
    <w:rsid w:val="00A5277F"/>
    <w:rsid w:val="00A533B5"/>
    <w:rsid w:val="00A54170"/>
    <w:rsid w:val="00A56742"/>
    <w:rsid w:val="00A57971"/>
    <w:rsid w:val="00A6053D"/>
    <w:rsid w:val="00A60FA3"/>
    <w:rsid w:val="00A65DD4"/>
    <w:rsid w:val="00A66068"/>
    <w:rsid w:val="00A662BB"/>
    <w:rsid w:val="00A673CE"/>
    <w:rsid w:val="00A6784E"/>
    <w:rsid w:val="00A70964"/>
    <w:rsid w:val="00A71B74"/>
    <w:rsid w:val="00A71D9E"/>
    <w:rsid w:val="00A732D2"/>
    <w:rsid w:val="00A734EF"/>
    <w:rsid w:val="00A73DE4"/>
    <w:rsid w:val="00A74092"/>
    <w:rsid w:val="00A775E5"/>
    <w:rsid w:val="00A8032A"/>
    <w:rsid w:val="00A80749"/>
    <w:rsid w:val="00A81935"/>
    <w:rsid w:val="00A829E0"/>
    <w:rsid w:val="00A837DC"/>
    <w:rsid w:val="00A839FD"/>
    <w:rsid w:val="00A86C2B"/>
    <w:rsid w:val="00A87C62"/>
    <w:rsid w:val="00A90D0E"/>
    <w:rsid w:val="00A91972"/>
    <w:rsid w:val="00A9215C"/>
    <w:rsid w:val="00A9315E"/>
    <w:rsid w:val="00A940FE"/>
    <w:rsid w:val="00A944BE"/>
    <w:rsid w:val="00A94BB4"/>
    <w:rsid w:val="00A9630D"/>
    <w:rsid w:val="00A96672"/>
    <w:rsid w:val="00AA0E82"/>
    <w:rsid w:val="00AA4442"/>
    <w:rsid w:val="00AA4A75"/>
    <w:rsid w:val="00AA5AF1"/>
    <w:rsid w:val="00AA5F40"/>
    <w:rsid w:val="00AA7A8D"/>
    <w:rsid w:val="00AB1730"/>
    <w:rsid w:val="00AB18B2"/>
    <w:rsid w:val="00AB2C82"/>
    <w:rsid w:val="00AB6769"/>
    <w:rsid w:val="00AB69AA"/>
    <w:rsid w:val="00AB7324"/>
    <w:rsid w:val="00AC3CF9"/>
    <w:rsid w:val="00AC428C"/>
    <w:rsid w:val="00AC7CA3"/>
    <w:rsid w:val="00AD06C4"/>
    <w:rsid w:val="00AD130A"/>
    <w:rsid w:val="00AD2B1E"/>
    <w:rsid w:val="00AD2E1A"/>
    <w:rsid w:val="00AD59AE"/>
    <w:rsid w:val="00AE1BAA"/>
    <w:rsid w:val="00AE2534"/>
    <w:rsid w:val="00AE51CC"/>
    <w:rsid w:val="00AE6C33"/>
    <w:rsid w:val="00AF3ABB"/>
    <w:rsid w:val="00AF45BC"/>
    <w:rsid w:val="00AF70DF"/>
    <w:rsid w:val="00AF70EB"/>
    <w:rsid w:val="00B128DD"/>
    <w:rsid w:val="00B13C1F"/>
    <w:rsid w:val="00B203A5"/>
    <w:rsid w:val="00B22C72"/>
    <w:rsid w:val="00B24D8A"/>
    <w:rsid w:val="00B26080"/>
    <w:rsid w:val="00B26661"/>
    <w:rsid w:val="00B268F0"/>
    <w:rsid w:val="00B31B42"/>
    <w:rsid w:val="00B34336"/>
    <w:rsid w:val="00B35FF8"/>
    <w:rsid w:val="00B40B3E"/>
    <w:rsid w:val="00B40F8E"/>
    <w:rsid w:val="00B413E3"/>
    <w:rsid w:val="00B479E1"/>
    <w:rsid w:val="00B5247B"/>
    <w:rsid w:val="00B5740E"/>
    <w:rsid w:val="00B57BE1"/>
    <w:rsid w:val="00B63F58"/>
    <w:rsid w:val="00B64E62"/>
    <w:rsid w:val="00B661FF"/>
    <w:rsid w:val="00B66D0F"/>
    <w:rsid w:val="00B67B7E"/>
    <w:rsid w:val="00B716ED"/>
    <w:rsid w:val="00B72AD8"/>
    <w:rsid w:val="00B734EA"/>
    <w:rsid w:val="00B74508"/>
    <w:rsid w:val="00B75D27"/>
    <w:rsid w:val="00B762AE"/>
    <w:rsid w:val="00B8157C"/>
    <w:rsid w:val="00B83DE8"/>
    <w:rsid w:val="00B851BF"/>
    <w:rsid w:val="00B87421"/>
    <w:rsid w:val="00B87A24"/>
    <w:rsid w:val="00B87FCC"/>
    <w:rsid w:val="00B946FA"/>
    <w:rsid w:val="00B95A68"/>
    <w:rsid w:val="00B95BD5"/>
    <w:rsid w:val="00BA07C2"/>
    <w:rsid w:val="00BA1985"/>
    <w:rsid w:val="00BA36B5"/>
    <w:rsid w:val="00BA3B99"/>
    <w:rsid w:val="00BA4B56"/>
    <w:rsid w:val="00BA50D4"/>
    <w:rsid w:val="00BB028B"/>
    <w:rsid w:val="00BB02B1"/>
    <w:rsid w:val="00BB0785"/>
    <w:rsid w:val="00BB29EF"/>
    <w:rsid w:val="00BB2A05"/>
    <w:rsid w:val="00BB5360"/>
    <w:rsid w:val="00BB6602"/>
    <w:rsid w:val="00BC13BA"/>
    <w:rsid w:val="00BC68A7"/>
    <w:rsid w:val="00BD1084"/>
    <w:rsid w:val="00BD399C"/>
    <w:rsid w:val="00BE14A4"/>
    <w:rsid w:val="00BE1DEA"/>
    <w:rsid w:val="00BE4A8A"/>
    <w:rsid w:val="00BE5398"/>
    <w:rsid w:val="00BE6071"/>
    <w:rsid w:val="00BE719D"/>
    <w:rsid w:val="00BE74EF"/>
    <w:rsid w:val="00BF03E9"/>
    <w:rsid w:val="00BF063C"/>
    <w:rsid w:val="00BF1258"/>
    <w:rsid w:val="00BF1D88"/>
    <w:rsid w:val="00BF2606"/>
    <w:rsid w:val="00BF3153"/>
    <w:rsid w:val="00BF4359"/>
    <w:rsid w:val="00C0072B"/>
    <w:rsid w:val="00C03842"/>
    <w:rsid w:val="00C040FA"/>
    <w:rsid w:val="00C04880"/>
    <w:rsid w:val="00C04AD1"/>
    <w:rsid w:val="00C05EC0"/>
    <w:rsid w:val="00C104A6"/>
    <w:rsid w:val="00C13B5C"/>
    <w:rsid w:val="00C13FAB"/>
    <w:rsid w:val="00C1437B"/>
    <w:rsid w:val="00C15132"/>
    <w:rsid w:val="00C16A71"/>
    <w:rsid w:val="00C174EB"/>
    <w:rsid w:val="00C177A4"/>
    <w:rsid w:val="00C21431"/>
    <w:rsid w:val="00C21977"/>
    <w:rsid w:val="00C232F2"/>
    <w:rsid w:val="00C263F0"/>
    <w:rsid w:val="00C27FDC"/>
    <w:rsid w:val="00C312EF"/>
    <w:rsid w:val="00C31C9F"/>
    <w:rsid w:val="00C33CEB"/>
    <w:rsid w:val="00C34BFD"/>
    <w:rsid w:val="00C34C93"/>
    <w:rsid w:val="00C35B10"/>
    <w:rsid w:val="00C379BB"/>
    <w:rsid w:val="00C37EA6"/>
    <w:rsid w:val="00C43165"/>
    <w:rsid w:val="00C4448D"/>
    <w:rsid w:val="00C54768"/>
    <w:rsid w:val="00C6296A"/>
    <w:rsid w:val="00C62EF3"/>
    <w:rsid w:val="00C640C6"/>
    <w:rsid w:val="00C645A3"/>
    <w:rsid w:val="00C65977"/>
    <w:rsid w:val="00C66AF3"/>
    <w:rsid w:val="00C67F99"/>
    <w:rsid w:val="00C73B25"/>
    <w:rsid w:val="00C74333"/>
    <w:rsid w:val="00C77655"/>
    <w:rsid w:val="00C77CEA"/>
    <w:rsid w:val="00C8110E"/>
    <w:rsid w:val="00C830FD"/>
    <w:rsid w:val="00C845A9"/>
    <w:rsid w:val="00C848B9"/>
    <w:rsid w:val="00C91913"/>
    <w:rsid w:val="00C948A4"/>
    <w:rsid w:val="00C9553D"/>
    <w:rsid w:val="00C97A24"/>
    <w:rsid w:val="00CA0420"/>
    <w:rsid w:val="00CA1D83"/>
    <w:rsid w:val="00CA2B4D"/>
    <w:rsid w:val="00CA43FB"/>
    <w:rsid w:val="00CA6B02"/>
    <w:rsid w:val="00CA7221"/>
    <w:rsid w:val="00CB00E5"/>
    <w:rsid w:val="00CB2469"/>
    <w:rsid w:val="00CB2A4F"/>
    <w:rsid w:val="00CB2EE0"/>
    <w:rsid w:val="00CB58D4"/>
    <w:rsid w:val="00CB7AEA"/>
    <w:rsid w:val="00CC1513"/>
    <w:rsid w:val="00CC1AAC"/>
    <w:rsid w:val="00CC6961"/>
    <w:rsid w:val="00CD0155"/>
    <w:rsid w:val="00CD0C23"/>
    <w:rsid w:val="00CD0DD7"/>
    <w:rsid w:val="00CD1045"/>
    <w:rsid w:val="00CD4C18"/>
    <w:rsid w:val="00CD502E"/>
    <w:rsid w:val="00CD56FF"/>
    <w:rsid w:val="00CD6215"/>
    <w:rsid w:val="00CE147D"/>
    <w:rsid w:val="00CE1846"/>
    <w:rsid w:val="00CE3878"/>
    <w:rsid w:val="00CE6EF7"/>
    <w:rsid w:val="00CF4CA6"/>
    <w:rsid w:val="00D0134A"/>
    <w:rsid w:val="00D01669"/>
    <w:rsid w:val="00D01D25"/>
    <w:rsid w:val="00D04773"/>
    <w:rsid w:val="00D05552"/>
    <w:rsid w:val="00D06D4E"/>
    <w:rsid w:val="00D078A6"/>
    <w:rsid w:val="00D07972"/>
    <w:rsid w:val="00D07E5D"/>
    <w:rsid w:val="00D1045F"/>
    <w:rsid w:val="00D116C9"/>
    <w:rsid w:val="00D1175E"/>
    <w:rsid w:val="00D11AC9"/>
    <w:rsid w:val="00D120B4"/>
    <w:rsid w:val="00D140E0"/>
    <w:rsid w:val="00D1676F"/>
    <w:rsid w:val="00D16BE0"/>
    <w:rsid w:val="00D20AD4"/>
    <w:rsid w:val="00D224F7"/>
    <w:rsid w:val="00D252A0"/>
    <w:rsid w:val="00D26422"/>
    <w:rsid w:val="00D30444"/>
    <w:rsid w:val="00D32D85"/>
    <w:rsid w:val="00D3375B"/>
    <w:rsid w:val="00D35917"/>
    <w:rsid w:val="00D37157"/>
    <w:rsid w:val="00D42DFD"/>
    <w:rsid w:val="00D44548"/>
    <w:rsid w:val="00D44A93"/>
    <w:rsid w:val="00D44C33"/>
    <w:rsid w:val="00D44F4E"/>
    <w:rsid w:val="00D472E8"/>
    <w:rsid w:val="00D52904"/>
    <w:rsid w:val="00D55EE9"/>
    <w:rsid w:val="00D56344"/>
    <w:rsid w:val="00D617F3"/>
    <w:rsid w:val="00D62DC9"/>
    <w:rsid w:val="00D700B9"/>
    <w:rsid w:val="00D700EE"/>
    <w:rsid w:val="00D73CEF"/>
    <w:rsid w:val="00D77CB3"/>
    <w:rsid w:val="00D809F6"/>
    <w:rsid w:val="00D80C78"/>
    <w:rsid w:val="00D80E75"/>
    <w:rsid w:val="00D836B5"/>
    <w:rsid w:val="00D83709"/>
    <w:rsid w:val="00D845AA"/>
    <w:rsid w:val="00D85852"/>
    <w:rsid w:val="00D860F3"/>
    <w:rsid w:val="00D87F5A"/>
    <w:rsid w:val="00D91B67"/>
    <w:rsid w:val="00D93FEE"/>
    <w:rsid w:val="00D9409C"/>
    <w:rsid w:val="00D97089"/>
    <w:rsid w:val="00DA1985"/>
    <w:rsid w:val="00DA1C1B"/>
    <w:rsid w:val="00DA1E70"/>
    <w:rsid w:val="00DA2C70"/>
    <w:rsid w:val="00DA64AB"/>
    <w:rsid w:val="00DA72B1"/>
    <w:rsid w:val="00DA7549"/>
    <w:rsid w:val="00DB3DF8"/>
    <w:rsid w:val="00DC468E"/>
    <w:rsid w:val="00DC5B7E"/>
    <w:rsid w:val="00DC64D3"/>
    <w:rsid w:val="00DD216F"/>
    <w:rsid w:val="00DD7B79"/>
    <w:rsid w:val="00DE062C"/>
    <w:rsid w:val="00DE1923"/>
    <w:rsid w:val="00DE2A9B"/>
    <w:rsid w:val="00DE3D67"/>
    <w:rsid w:val="00DE4B92"/>
    <w:rsid w:val="00DF1075"/>
    <w:rsid w:val="00DF69B7"/>
    <w:rsid w:val="00E01111"/>
    <w:rsid w:val="00E01410"/>
    <w:rsid w:val="00E02E05"/>
    <w:rsid w:val="00E0389E"/>
    <w:rsid w:val="00E1188D"/>
    <w:rsid w:val="00E1270E"/>
    <w:rsid w:val="00E14F9F"/>
    <w:rsid w:val="00E15B32"/>
    <w:rsid w:val="00E21E5B"/>
    <w:rsid w:val="00E22371"/>
    <w:rsid w:val="00E23BA4"/>
    <w:rsid w:val="00E24442"/>
    <w:rsid w:val="00E308A9"/>
    <w:rsid w:val="00E30D4F"/>
    <w:rsid w:val="00E34639"/>
    <w:rsid w:val="00E4116D"/>
    <w:rsid w:val="00E425F7"/>
    <w:rsid w:val="00E436FE"/>
    <w:rsid w:val="00E43999"/>
    <w:rsid w:val="00E43BD4"/>
    <w:rsid w:val="00E458A0"/>
    <w:rsid w:val="00E45CF8"/>
    <w:rsid w:val="00E46CF4"/>
    <w:rsid w:val="00E46EBC"/>
    <w:rsid w:val="00E47423"/>
    <w:rsid w:val="00E52A9F"/>
    <w:rsid w:val="00E54007"/>
    <w:rsid w:val="00E60656"/>
    <w:rsid w:val="00E632F4"/>
    <w:rsid w:val="00E64CB3"/>
    <w:rsid w:val="00E70D92"/>
    <w:rsid w:val="00E71FC9"/>
    <w:rsid w:val="00E72A5F"/>
    <w:rsid w:val="00E750FF"/>
    <w:rsid w:val="00E7581B"/>
    <w:rsid w:val="00E8061C"/>
    <w:rsid w:val="00E806B2"/>
    <w:rsid w:val="00E8112E"/>
    <w:rsid w:val="00E837E0"/>
    <w:rsid w:val="00E848DD"/>
    <w:rsid w:val="00E8492C"/>
    <w:rsid w:val="00E85669"/>
    <w:rsid w:val="00E86BB1"/>
    <w:rsid w:val="00E95925"/>
    <w:rsid w:val="00E9777E"/>
    <w:rsid w:val="00EA22A6"/>
    <w:rsid w:val="00EA2CA1"/>
    <w:rsid w:val="00EA4D51"/>
    <w:rsid w:val="00EA4D82"/>
    <w:rsid w:val="00EA59F9"/>
    <w:rsid w:val="00EA5C84"/>
    <w:rsid w:val="00EB565C"/>
    <w:rsid w:val="00EB5CB1"/>
    <w:rsid w:val="00EC1BB0"/>
    <w:rsid w:val="00EC1FC4"/>
    <w:rsid w:val="00EC23E7"/>
    <w:rsid w:val="00EC3451"/>
    <w:rsid w:val="00EC41A0"/>
    <w:rsid w:val="00EC501B"/>
    <w:rsid w:val="00EC7995"/>
    <w:rsid w:val="00ED23A5"/>
    <w:rsid w:val="00ED61DC"/>
    <w:rsid w:val="00ED7CC2"/>
    <w:rsid w:val="00EE2328"/>
    <w:rsid w:val="00EE3A57"/>
    <w:rsid w:val="00EE6EE7"/>
    <w:rsid w:val="00EE7E7F"/>
    <w:rsid w:val="00EF0841"/>
    <w:rsid w:val="00EF0EA5"/>
    <w:rsid w:val="00EF5B02"/>
    <w:rsid w:val="00EF6ACB"/>
    <w:rsid w:val="00F017F1"/>
    <w:rsid w:val="00F117B7"/>
    <w:rsid w:val="00F123A2"/>
    <w:rsid w:val="00F13A48"/>
    <w:rsid w:val="00F14BE8"/>
    <w:rsid w:val="00F165BC"/>
    <w:rsid w:val="00F17C07"/>
    <w:rsid w:val="00F20194"/>
    <w:rsid w:val="00F20621"/>
    <w:rsid w:val="00F25D79"/>
    <w:rsid w:val="00F26A41"/>
    <w:rsid w:val="00F32578"/>
    <w:rsid w:val="00F34E2A"/>
    <w:rsid w:val="00F352BA"/>
    <w:rsid w:val="00F36010"/>
    <w:rsid w:val="00F370B0"/>
    <w:rsid w:val="00F377EB"/>
    <w:rsid w:val="00F4030E"/>
    <w:rsid w:val="00F4039C"/>
    <w:rsid w:val="00F42439"/>
    <w:rsid w:val="00F46B9D"/>
    <w:rsid w:val="00F47248"/>
    <w:rsid w:val="00F47AF7"/>
    <w:rsid w:val="00F512FA"/>
    <w:rsid w:val="00F527D7"/>
    <w:rsid w:val="00F53D20"/>
    <w:rsid w:val="00F55FA5"/>
    <w:rsid w:val="00F6209D"/>
    <w:rsid w:val="00F655AB"/>
    <w:rsid w:val="00F67307"/>
    <w:rsid w:val="00F7388F"/>
    <w:rsid w:val="00F73ADD"/>
    <w:rsid w:val="00F7495A"/>
    <w:rsid w:val="00F75CC9"/>
    <w:rsid w:val="00F75DC3"/>
    <w:rsid w:val="00F7654E"/>
    <w:rsid w:val="00F770FC"/>
    <w:rsid w:val="00F8152A"/>
    <w:rsid w:val="00F83F2B"/>
    <w:rsid w:val="00F85405"/>
    <w:rsid w:val="00F877A2"/>
    <w:rsid w:val="00F906BD"/>
    <w:rsid w:val="00F924ED"/>
    <w:rsid w:val="00F93133"/>
    <w:rsid w:val="00F93EA8"/>
    <w:rsid w:val="00FA6381"/>
    <w:rsid w:val="00FA64A2"/>
    <w:rsid w:val="00FB02EA"/>
    <w:rsid w:val="00FB2C0E"/>
    <w:rsid w:val="00FB335A"/>
    <w:rsid w:val="00FB742A"/>
    <w:rsid w:val="00FC0C4A"/>
    <w:rsid w:val="00FC3A47"/>
    <w:rsid w:val="00FC3EB6"/>
    <w:rsid w:val="00FC45F0"/>
    <w:rsid w:val="00FC48AE"/>
    <w:rsid w:val="00FC5C80"/>
    <w:rsid w:val="00FC6E95"/>
    <w:rsid w:val="00FC721F"/>
    <w:rsid w:val="00FC7570"/>
    <w:rsid w:val="00FD191F"/>
    <w:rsid w:val="00FD1D84"/>
    <w:rsid w:val="00FD20BE"/>
    <w:rsid w:val="00FD73DC"/>
    <w:rsid w:val="00FE1C95"/>
    <w:rsid w:val="00FE1FA9"/>
    <w:rsid w:val="00FE20B9"/>
    <w:rsid w:val="00FE2B95"/>
    <w:rsid w:val="00FE5C0D"/>
    <w:rsid w:val="00FE5EB2"/>
    <w:rsid w:val="00FF21A0"/>
    <w:rsid w:val="00FF302B"/>
    <w:rsid w:val="00FF4FE3"/>
    <w:rsid w:val="00FF54B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335C8"/>
  <w15:docId w15:val="{AFECBA2F-DF7C-49AD-85F8-59EE936D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2CA1"/>
    <w:pPr>
      <w:spacing w:line="360" w:lineRule="auto"/>
      <w:jc w:val="both"/>
    </w:pPr>
    <w:rPr>
      <w:rFonts w:ascii="Arial Narrow" w:hAnsi="Arial Narrow"/>
      <w:sz w:val="22"/>
      <w:szCs w:val="24"/>
    </w:rPr>
  </w:style>
  <w:style w:type="paragraph" w:styleId="Cabealho1">
    <w:name w:val="heading 1"/>
    <w:basedOn w:val="Normal"/>
    <w:next w:val="Normal"/>
    <w:qFormat/>
    <w:pPr>
      <w:keepNext/>
      <w:spacing w:before="240" w:after="60"/>
      <w:outlineLvl w:val="0"/>
    </w:pPr>
    <w:rPr>
      <w:rFonts w:ascii="Arial" w:hAnsi="Arial" w:cs="Arial"/>
      <w:b/>
      <w:bCs/>
      <w:kern w:val="32"/>
      <w:sz w:val="32"/>
      <w:szCs w:val="32"/>
    </w:rPr>
  </w:style>
  <w:style w:type="paragraph" w:styleId="Cabealho2">
    <w:name w:val="heading 2"/>
    <w:basedOn w:val="Normal"/>
    <w:next w:val="Normal"/>
    <w:qFormat/>
    <w:pPr>
      <w:keepNext/>
      <w:spacing w:before="240" w:after="60"/>
      <w:outlineLvl w:val="1"/>
    </w:pPr>
    <w:rPr>
      <w:rFonts w:ascii="Arial" w:hAnsi="Arial" w:cs="Arial"/>
      <w:b/>
      <w:bCs/>
      <w:i/>
      <w:iCs/>
      <w:sz w:val="28"/>
      <w:szCs w:val="28"/>
    </w:rPr>
  </w:style>
  <w:style w:type="paragraph" w:styleId="Cabealho3">
    <w:name w:val="heading 3"/>
    <w:basedOn w:val="Normal"/>
    <w:next w:val="Normal"/>
    <w:qFormat/>
    <w:pPr>
      <w:keepNext/>
      <w:spacing w:line="240" w:lineRule="auto"/>
      <w:jc w:val="center"/>
      <w:outlineLvl w:val="2"/>
    </w:pPr>
    <w:rPr>
      <w:rFonts w:ascii="Times New Roman" w:hAnsi="Times New Roman"/>
      <w:sz w:val="24"/>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EstiloArialNarrow11pt">
    <w:name w:val="Estilo Arial Narrow 11 pt"/>
    <w:rPr>
      <w:rFonts w:ascii="Arial Narrow" w:hAnsi="Arial Narrow"/>
      <w:sz w:val="22"/>
    </w:rPr>
  </w:style>
  <w:style w:type="paragraph" w:styleId="Cabealho">
    <w:name w:val="header"/>
    <w:aliases w:val="Cabeçalho geral"/>
    <w:basedOn w:val="Normal"/>
    <w:link w:val="CabealhoCarter"/>
    <w:uiPriority w:val="99"/>
    <w:pPr>
      <w:tabs>
        <w:tab w:val="center" w:pos="4252"/>
        <w:tab w:val="right" w:pos="8504"/>
      </w:tabs>
    </w:pPr>
  </w:style>
  <w:style w:type="paragraph" w:styleId="Rodap">
    <w:name w:val="footer"/>
    <w:basedOn w:val="Normal"/>
    <w:link w:val="RodapCarter"/>
    <w:uiPriority w:val="99"/>
    <w:pPr>
      <w:tabs>
        <w:tab w:val="center" w:pos="4252"/>
        <w:tab w:val="right" w:pos="8504"/>
      </w:tabs>
    </w:pPr>
  </w:style>
  <w:style w:type="paragraph" w:customStyle="1" w:styleId="t1">
    <w:name w:val="t1"/>
    <w:basedOn w:val="Normal"/>
    <w:pPr>
      <w:jc w:val="center"/>
    </w:pPr>
    <w:rPr>
      <w:rFonts w:ascii="Century Gothic" w:hAnsi="Century Gothic"/>
      <w:b/>
      <w:sz w:val="20"/>
      <w:szCs w:val="20"/>
    </w:rPr>
  </w:style>
  <w:style w:type="character" w:styleId="Nmerodepgina">
    <w:name w:val="page number"/>
    <w:basedOn w:val="Tipodeletrapredefinidodopargrafo"/>
  </w:style>
  <w:style w:type="paragraph" w:styleId="Corpodetexto">
    <w:name w:val="Body Text"/>
    <w:aliases w:val="1"/>
    <w:basedOn w:val="Normal"/>
    <w:link w:val="CorpodetextoCarter"/>
    <w:rPr>
      <w:rFonts w:ascii="Arial" w:hAnsi="Arial"/>
      <w:sz w:val="24"/>
      <w:szCs w:val="20"/>
    </w:rPr>
  </w:style>
  <w:style w:type="character" w:styleId="Hiperligao">
    <w:name w:val="Hyperlink"/>
    <w:uiPriority w:val="99"/>
    <w:rPr>
      <w:color w:val="0000FF"/>
      <w:u w:val="single"/>
    </w:rPr>
  </w:style>
  <w:style w:type="paragraph" w:styleId="Avanodecorpodetexto2">
    <w:name w:val="Body Text Indent 2"/>
    <w:basedOn w:val="Normal"/>
    <w:pPr>
      <w:spacing w:after="120" w:line="480" w:lineRule="auto"/>
      <w:ind w:left="283"/>
      <w:jc w:val="left"/>
    </w:pPr>
    <w:rPr>
      <w:rFonts w:ascii="Times New Roman" w:hAnsi="Times New Roman"/>
      <w:sz w:val="20"/>
      <w:szCs w:val="20"/>
    </w:rPr>
  </w:style>
  <w:style w:type="character" w:customStyle="1" w:styleId="CarcterCarcter1">
    <w:name w:val="Carácter Carácter1"/>
    <w:rPr>
      <w:lang w:val="pt-PT" w:eastAsia="pt-PT" w:bidi="ar-SA"/>
    </w:rPr>
  </w:style>
  <w:style w:type="paragraph" w:styleId="Textodenotaderodap">
    <w:name w:val="footnote text"/>
    <w:basedOn w:val="Normal"/>
    <w:link w:val="TextodenotaderodapCarter"/>
    <w:uiPriority w:val="99"/>
    <w:semiHidden/>
    <w:pPr>
      <w:spacing w:line="240" w:lineRule="auto"/>
      <w:jc w:val="left"/>
    </w:pPr>
    <w:rPr>
      <w:rFonts w:ascii="Times New Roman" w:hAnsi="Times New Roman"/>
      <w:sz w:val="20"/>
      <w:szCs w:val="20"/>
    </w:rPr>
  </w:style>
  <w:style w:type="character" w:customStyle="1" w:styleId="CarcterCarcter">
    <w:name w:val="Carácter Carácter"/>
    <w:rPr>
      <w:lang w:val="pt-PT" w:eastAsia="pt-PT" w:bidi="ar-SA"/>
    </w:rPr>
  </w:style>
  <w:style w:type="character" w:styleId="Refdenotaderodap">
    <w:name w:val="footnote reference"/>
    <w:uiPriority w:val="99"/>
    <w:semiHidden/>
    <w:rPr>
      <w:vertAlign w:val="superscript"/>
    </w:rPr>
  </w:style>
  <w:style w:type="paragraph" w:styleId="Subttulo">
    <w:name w:val="Subtitle"/>
    <w:basedOn w:val="Normal"/>
    <w:qFormat/>
    <w:pPr>
      <w:jc w:val="center"/>
    </w:pPr>
    <w:rPr>
      <w:rFonts w:ascii="Tahoma" w:hAnsi="Tahoma"/>
      <w:b/>
      <w:bCs/>
      <w:szCs w:val="20"/>
    </w:rPr>
  </w:style>
  <w:style w:type="character" w:styleId="Refdecomentrio">
    <w:name w:val="annotation reference"/>
    <w:semiHidden/>
    <w:rPr>
      <w:sz w:val="16"/>
      <w:szCs w:val="16"/>
    </w:rPr>
  </w:style>
  <w:style w:type="paragraph" w:styleId="Textodecomentrio">
    <w:name w:val="annotation text"/>
    <w:basedOn w:val="Normal"/>
    <w:link w:val="TextodecomentrioCarter"/>
    <w:semiHidden/>
    <w:rPr>
      <w:sz w:val="20"/>
      <w:szCs w:val="20"/>
    </w:rPr>
  </w:style>
  <w:style w:type="paragraph" w:styleId="Assuntodecomentrio">
    <w:name w:val="annotation subject"/>
    <w:basedOn w:val="Textodecomentrio"/>
    <w:next w:val="Textodecomentrio"/>
    <w:semiHidden/>
    <w:rPr>
      <w:b/>
      <w:bCs/>
    </w:rPr>
  </w:style>
  <w:style w:type="paragraph" w:styleId="Textodebalo">
    <w:name w:val="Balloon Text"/>
    <w:basedOn w:val="Normal"/>
    <w:semiHidden/>
    <w:rPr>
      <w:rFonts w:ascii="Tahoma" w:hAnsi="Tahoma" w:cs="Tahoma"/>
      <w:sz w:val="16"/>
      <w:szCs w:val="16"/>
    </w:rPr>
  </w:style>
  <w:style w:type="paragraph" w:styleId="Avanodecorpodetexto">
    <w:name w:val="Body Text Indent"/>
    <w:basedOn w:val="Normal"/>
    <w:link w:val="AvanodecorpodetextoCarter"/>
    <w:pPr>
      <w:spacing w:after="120"/>
      <w:ind w:left="283"/>
    </w:pPr>
  </w:style>
  <w:style w:type="paragraph" w:customStyle="1" w:styleId="T10">
    <w:name w:val="T1"/>
    <w:basedOn w:val="Normal"/>
    <w:rPr>
      <w:rFonts w:ascii="Century Gothic" w:hAnsi="Century Gothic"/>
      <w:b/>
      <w:sz w:val="20"/>
      <w:szCs w:val="20"/>
    </w:rPr>
  </w:style>
  <w:style w:type="paragraph" w:customStyle="1" w:styleId="EstiloT1Centrado">
    <w:name w:val="Estilo T1 + Centrado"/>
    <w:basedOn w:val="T10"/>
    <w:pPr>
      <w:jc w:val="center"/>
    </w:pPr>
    <w:rPr>
      <w:bCs/>
    </w:rPr>
  </w:style>
  <w:style w:type="paragraph" w:styleId="ndice3">
    <w:name w:val="toc 3"/>
    <w:basedOn w:val="Normal"/>
    <w:next w:val="Normal"/>
    <w:autoRedefine/>
    <w:uiPriority w:val="39"/>
    <w:qFormat/>
    <w:rsid w:val="00E15B32"/>
    <w:pPr>
      <w:tabs>
        <w:tab w:val="right" w:leader="dot" w:pos="9072"/>
      </w:tabs>
    </w:pPr>
  </w:style>
  <w:style w:type="paragraph" w:styleId="ndice1">
    <w:name w:val="toc 1"/>
    <w:basedOn w:val="Normal"/>
    <w:next w:val="Normal"/>
    <w:autoRedefine/>
    <w:uiPriority w:val="39"/>
    <w:qFormat/>
    <w:rsid w:val="007C0A24"/>
    <w:pPr>
      <w:tabs>
        <w:tab w:val="left" w:pos="440"/>
        <w:tab w:val="right" w:leader="dot" w:pos="9061"/>
      </w:tabs>
    </w:pPr>
    <w:rPr>
      <w:rFonts w:ascii="Century Gothic" w:hAnsi="Century Gothic"/>
      <w:sz w:val="20"/>
    </w:rPr>
  </w:style>
  <w:style w:type="character" w:customStyle="1" w:styleId="CabealhoCarter">
    <w:name w:val="Cabeçalho Caráter"/>
    <w:aliases w:val="Cabeçalho geral Caráter"/>
    <w:link w:val="Cabealho"/>
    <w:uiPriority w:val="99"/>
    <w:rsid w:val="009A24F2"/>
    <w:rPr>
      <w:rFonts w:ascii="Arial Narrow" w:hAnsi="Arial Narrow"/>
      <w:sz w:val="22"/>
      <w:szCs w:val="24"/>
    </w:rPr>
  </w:style>
  <w:style w:type="table" w:styleId="Tabelacomgrelha">
    <w:name w:val="Table Grid"/>
    <w:basedOn w:val="Tabelanormal"/>
    <w:uiPriority w:val="99"/>
    <w:rsid w:val="009A2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8B6749"/>
    <w:pPr>
      <w:spacing w:line="240" w:lineRule="auto"/>
      <w:ind w:left="720"/>
      <w:contextualSpacing/>
      <w:jc w:val="left"/>
    </w:pPr>
    <w:rPr>
      <w:rFonts w:ascii="Times New Roman" w:hAnsi="Times New Roman"/>
      <w:sz w:val="24"/>
    </w:rPr>
  </w:style>
  <w:style w:type="paragraph" w:styleId="Textosimples">
    <w:name w:val="Plain Text"/>
    <w:basedOn w:val="Normal"/>
    <w:link w:val="TextosimplesCarter"/>
    <w:autoRedefine/>
    <w:rsid w:val="006D7252"/>
    <w:pPr>
      <w:numPr>
        <w:numId w:val="3"/>
      </w:numPr>
      <w:spacing w:line="276" w:lineRule="auto"/>
      <w:ind w:left="284"/>
    </w:pPr>
    <w:rPr>
      <w:rFonts w:ascii="Calibri" w:hAnsi="Calibri" w:cs="Arial"/>
      <w:szCs w:val="20"/>
    </w:rPr>
  </w:style>
  <w:style w:type="character" w:customStyle="1" w:styleId="TextosimplesCarter">
    <w:name w:val="Texto simples Caráter"/>
    <w:link w:val="Textosimples"/>
    <w:rsid w:val="006D7252"/>
    <w:rPr>
      <w:rFonts w:ascii="Calibri" w:hAnsi="Calibri" w:cs="Arial"/>
      <w:sz w:val="22"/>
    </w:rPr>
  </w:style>
  <w:style w:type="paragraph" w:customStyle="1" w:styleId="Ttulo31">
    <w:name w:val="Título 31"/>
    <w:basedOn w:val="Normal"/>
    <w:next w:val="Normal"/>
    <w:link w:val="Ttulo3Carcter1"/>
    <w:qFormat/>
    <w:rsid w:val="006D7252"/>
    <w:pPr>
      <w:keepNext/>
      <w:spacing w:after="120" w:line="280" w:lineRule="exact"/>
      <w:jc w:val="center"/>
      <w:outlineLvl w:val="1"/>
    </w:pPr>
    <w:rPr>
      <w:rFonts w:ascii="Calibri" w:hAnsi="Calibri"/>
      <w:b/>
      <w:sz w:val="20"/>
      <w:szCs w:val="20"/>
      <w:lang w:val="x-none" w:eastAsia="zh-CN"/>
    </w:rPr>
  </w:style>
  <w:style w:type="character" w:customStyle="1" w:styleId="Ttulo3Carcter1">
    <w:name w:val="Título 3 Carácter1"/>
    <w:link w:val="Ttulo31"/>
    <w:rsid w:val="006D7252"/>
    <w:rPr>
      <w:rFonts w:ascii="Calibri" w:hAnsi="Calibri"/>
      <w:b/>
      <w:lang w:val="x-none" w:eastAsia="zh-CN"/>
    </w:rPr>
  </w:style>
  <w:style w:type="character" w:customStyle="1" w:styleId="TextodenotaderodapCarter">
    <w:name w:val="Texto de nota de rodapé Caráter"/>
    <w:link w:val="Textodenotaderodap"/>
    <w:uiPriority w:val="99"/>
    <w:semiHidden/>
    <w:rsid w:val="00E632F4"/>
  </w:style>
  <w:style w:type="character" w:customStyle="1" w:styleId="CorpodetextoCarter">
    <w:name w:val="Corpo de texto Caráter"/>
    <w:aliases w:val="1 Caráter"/>
    <w:link w:val="Corpodetexto"/>
    <w:rsid w:val="00A839FD"/>
    <w:rPr>
      <w:rFonts w:ascii="Arial" w:hAnsi="Arial"/>
      <w:sz w:val="24"/>
    </w:rPr>
  </w:style>
  <w:style w:type="character" w:customStyle="1" w:styleId="TextodecomentrioCarter">
    <w:name w:val="Texto de comentário Caráter"/>
    <w:link w:val="Textodecomentrio"/>
    <w:semiHidden/>
    <w:rsid w:val="00A839FD"/>
    <w:rPr>
      <w:rFonts w:ascii="Arial Narrow" w:hAnsi="Arial Narrow"/>
    </w:rPr>
  </w:style>
  <w:style w:type="character" w:customStyle="1" w:styleId="AvanodecorpodetextoCarter">
    <w:name w:val="Avanço de corpo de texto Caráter"/>
    <w:link w:val="Avanodecorpodetexto"/>
    <w:rsid w:val="00A839FD"/>
    <w:rPr>
      <w:rFonts w:ascii="Arial Narrow" w:hAnsi="Arial Narrow"/>
      <w:sz w:val="22"/>
      <w:szCs w:val="24"/>
    </w:rPr>
  </w:style>
  <w:style w:type="paragraph" w:customStyle="1" w:styleId="Default">
    <w:name w:val="Default"/>
    <w:rsid w:val="00A839FD"/>
    <w:pPr>
      <w:autoSpaceDE w:val="0"/>
      <w:autoSpaceDN w:val="0"/>
      <w:adjustRightInd w:val="0"/>
    </w:pPr>
    <w:rPr>
      <w:rFonts w:ascii="Arial" w:hAnsi="Arial" w:cs="Arial"/>
      <w:color w:val="000000"/>
      <w:sz w:val="24"/>
      <w:szCs w:val="24"/>
    </w:rPr>
  </w:style>
  <w:style w:type="character" w:customStyle="1" w:styleId="RodapCarter">
    <w:name w:val="Rodapé Caráter"/>
    <w:link w:val="Rodap"/>
    <w:uiPriority w:val="99"/>
    <w:rsid w:val="006A70B2"/>
    <w:rPr>
      <w:rFonts w:ascii="Arial Narrow" w:hAnsi="Arial Narrow"/>
      <w:sz w:val="22"/>
      <w:szCs w:val="24"/>
    </w:rPr>
  </w:style>
  <w:style w:type="paragraph" w:styleId="Reviso">
    <w:name w:val="Revision"/>
    <w:hidden/>
    <w:uiPriority w:val="99"/>
    <w:semiHidden/>
    <w:rsid w:val="007D1300"/>
    <w:rPr>
      <w:rFonts w:ascii="Arial Narrow" w:hAnsi="Arial Narrow"/>
      <w:sz w:val="22"/>
      <w:szCs w:val="24"/>
    </w:rPr>
  </w:style>
  <w:style w:type="paragraph" w:styleId="Cabealhodondice">
    <w:name w:val="TOC Heading"/>
    <w:basedOn w:val="Cabealho1"/>
    <w:next w:val="Normal"/>
    <w:uiPriority w:val="39"/>
    <w:unhideWhenUsed/>
    <w:qFormat/>
    <w:rsid w:val="002B759A"/>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ndice2">
    <w:name w:val="toc 2"/>
    <w:basedOn w:val="Normal"/>
    <w:next w:val="Normal"/>
    <w:autoRedefine/>
    <w:uiPriority w:val="39"/>
    <w:unhideWhenUsed/>
    <w:qFormat/>
    <w:rsid w:val="002B759A"/>
    <w:pPr>
      <w:spacing w:after="100" w:line="276" w:lineRule="auto"/>
      <w:ind w:left="220"/>
      <w:jc w:val="left"/>
    </w:pPr>
    <w:rPr>
      <w:rFonts w:asciiTheme="minorHAnsi" w:eastAsiaTheme="minorEastAsia" w:hAnsiTheme="minorHAnsi" w:cstheme="minorBidi"/>
      <w:szCs w:val="22"/>
    </w:rPr>
  </w:style>
  <w:style w:type="character" w:styleId="TextodoMarcadordePosio">
    <w:name w:val="Placeholder Text"/>
    <w:basedOn w:val="Tipodeletrapredefinidodopargrafo"/>
    <w:uiPriority w:val="99"/>
    <w:semiHidden/>
    <w:rsid w:val="00FD20BE"/>
    <w:rPr>
      <w:color w:val="808080"/>
    </w:rPr>
  </w:style>
  <w:style w:type="table" w:customStyle="1" w:styleId="Tabelacomgrelha1">
    <w:name w:val="Tabela com grelha1"/>
    <w:basedOn w:val="Tabelanormal"/>
    <w:next w:val="Tabelacomgrelha"/>
    <w:uiPriority w:val="59"/>
    <w:rsid w:val="00C33CEB"/>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elha11">
    <w:name w:val="Tabela com grelha11"/>
    <w:basedOn w:val="Tabelanormal"/>
    <w:next w:val="Tabelacomgrelha"/>
    <w:uiPriority w:val="59"/>
    <w:rsid w:val="00C33CE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elha3">
    <w:name w:val="Tabela com grelha3"/>
    <w:basedOn w:val="Tabelanormal"/>
    <w:next w:val="Tabelacomgrelha"/>
    <w:uiPriority w:val="59"/>
    <w:rsid w:val="00C33CE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elha5">
    <w:name w:val="Tabela com grelha5"/>
    <w:basedOn w:val="Tabelanormal"/>
    <w:next w:val="Tabelacomgrelha"/>
    <w:uiPriority w:val="59"/>
    <w:rsid w:val="004477D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default">
    <w:name w:val="x_default"/>
    <w:basedOn w:val="Normal"/>
    <w:rsid w:val="00622C8F"/>
    <w:pPr>
      <w:autoSpaceDE w:val="0"/>
      <w:autoSpaceDN w:val="0"/>
      <w:spacing w:line="240" w:lineRule="auto"/>
      <w:jc w:val="left"/>
    </w:pPr>
    <w:rPr>
      <w:rFonts w:ascii="Calibri" w:eastAsia="Calibri" w:hAnsi="Calibri" w:cs="Calibri"/>
      <w:color w:val="000000"/>
      <w:sz w:val="24"/>
    </w:rPr>
  </w:style>
  <w:style w:type="character" w:customStyle="1" w:styleId="UnresolvedMention">
    <w:name w:val="Unresolved Mention"/>
    <w:basedOn w:val="Tipodeletrapredefinidodopargrafo"/>
    <w:uiPriority w:val="99"/>
    <w:semiHidden/>
    <w:unhideWhenUsed/>
    <w:rsid w:val="000C60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35311">
      <w:bodyDiv w:val="1"/>
      <w:marLeft w:val="0"/>
      <w:marRight w:val="0"/>
      <w:marTop w:val="0"/>
      <w:marBottom w:val="0"/>
      <w:divBdr>
        <w:top w:val="none" w:sz="0" w:space="0" w:color="auto"/>
        <w:left w:val="none" w:sz="0" w:space="0" w:color="auto"/>
        <w:bottom w:val="none" w:sz="0" w:space="0" w:color="auto"/>
        <w:right w:val="none" w:sz="0" w:space="0" w:color="auto"/>
      </w:divBdr>
    </w:div>
    <w:div w:id="76874093">
      <w:bodyDiv w:val="1"/>
      <w:marLeft w:val="0"/>
      <w:marRight w:val="0"/>
      <w:marTop w:val="0"/>
      <w:marBottom w:val="0"/>
      <w:divBdr>
        <w:top w:val="none" w:sz="0" w:space="0" w:color="auto"/>
        <w:left w:val="none" w:sz="0" w:space="0" w:color="auto"/>
        <w:bottom w:val="none" w:sz="0" w:space="0" w:color="auto"/>
        <w:right w:val="none" w:sz="0" w:space="0" w:color="auto"/>
      </w:divBdr>
    </w:div>
    <w:div w:id="291520184">
      <w:bodyDiv w:val="1"/>
      <w:marLeft w:val="0"/>
      <w:marRight w:val="0"/>
      <w:marTop w:val="0"/>
      <w:marBottom w:val="0"/>
      <w:divBdr>
        <w:top w:val="none" w:sz="0" w:space="0" w:color="auto"/>
        <w:left w:val="none" w:sz="0" w:space="0" w:color="auto"/>
        <w:bottom w:val="none" w:sz="0" w:space="0" w:color="auto"/>
        <w:right w:val="none" w:sz="0" w:space="0" w:color="auto"/>
      </w:divBdr>
    </w:div>
    <w:div w:id="583535690">
      <w:bodyDiv w:val="1"/>
      <w:marLeft w:val="0"/>
      <w:marRight w:val="0"/>
      <w:marTop w:val="0"/>
      <w:marBottom w:val="0"/>
      <w:divBdr>
        <w:top w:val="none" w:sz="0" w:space="0" w:color="auto"/>
        <w:left w:val="none" w:sz="0" w:space="0" w:color="auto"/>
        <w:bottom w:val="none" w:sz="0" w:space="0" w:color="auto"/>
        <w:right w:val="none" w:sz="0" w:space="0" w:color="auto"/>
      </w:divBdr>
    </w:div>
    <w:div w:id="589001087">
      <w:bodyDiv w:val="1"/>
      <w:marLeft w:val="0"/>
      <w:marRight w:val="0"/>
      <w:marTop w:val="0"/>
      <w:marBottom w:val="0"/>
      <w:divBdr>
        <w:top w:val="none" w:sz="0" w:space="0" w:color="auto"/>
        <w:left w:val="none" w:sz="0" w:space="0" w:color="auto"/>
        <w:bottom w:val="none" w:sz="0" w:space="0" w:color="auto"/>
        <w:right w:val="none" w:sz="0" w:space="0" w:color="auto"/>
      </w:divBdr>
    </w:div>
    <w:div w:id="734276293">
      <w:bodyDiv w:val="1"/>
      <w:marLeft w:val="0"/>
      <w:marRight w:val="0"/>
      <w:marTop w:val="0"/>
      <w:marBottom w:val="0"/>
      <w:divBdr>
        <w:top w:val="none" w:sz="0" w:space="0" w:color="auto"/>
        <w:left w:val="none" w:sz="0" w:space="0" w:color="auto"/>
        <w:bottom w:val="none" w:sz="0" w:space="0" w:color="auto"/>
        <w:right w:val="none" w:sz="0" w:space="0" w:color="auto"/>
      </w:divBdr>
    </w:div>
    <w:div w:id="921523402">
      <w:bodyDiv w:val="1"/>
      <w:marLeft w:val="0"/>
      <w:marRight w:val="0"/>
      <w:marTop w:val="0"/>
      <w:marBottom w:val="0"/>
      <w:divBdr>
        <w:top w:val="none" w:sz="0" w:space="0" w:color="auto"/>
        <w:left w:val="none" w:sz="0" w:space="0" w:color="auto"/>
        <w:bottom w:val="none" w:sz="0" w:space="0" w:color="auto"/>
        <w:right w:val="none" w:sz="0" w:space="0" w:color="auto"/>
      </w:divBdr>
    </w:div>
    <w:div w:id="1013802035">
      <w:bodyDiv w:val="1"/>
      <w:marLeft w:val="0"/>
      <w:marRight w:val="0"/>
      <w:marTop w:val="0"/>
      <w:marBottom w:val="0"/>
      <w:divBdr>
        <w:top w:val="none" w:sz="0" w:space="0" w:color="auto"/>
        <w:left w:val="none" w:sz="0" w:space="0" w:color="auto"/>
        <w:bottom w:val="none" w:sz="0" w:space="0" w:color="auto"/>
        <w:right w:val="none" w:sz="0" w:space="0" w:color="auto"/>
      </w:divBdr>
    </w:div>
    <w:div w:id="1574965866">
      <w:bodyDiv w:val="1"/>
      <w:marLeft w:val="0"/>
      <w:marRight w:val="0"/>
      <w:marTop w:val="0"/>
      <w:marBottom w:val="0"/>
      <w:divBdr>
        <w:top w:val="none" w:sz="0" w:space="0" w:color="auto"/>
        <w:left w:val="none" w:sz="0" w:space="0" w:color="auto"/>
        <w:bottom w:val="none" w:sz="0" w:space="0" w:color="auto"/>
        <w:right w:val="none" w:sz="0" w:space="0" w:color="auto"/>
      </w:divBdr>
    </w:div>
    <w:div w:id="1601796931">
      <w:bodyDiv w:val="1"/>
      <w:marLeft w:val="0"/>
      <w:marRight w:val="0"/>
      <w:marTop w:val="0"/>
      <w:marBottom w:val="0"/>
      <w:divBdr>
        <w:top w:val="none" w:sz="0" w:space="0" w:color="auto"/>
        <w:left w:val="none" w:sz="0" w:space="0" w:color="auto"/>
        <w:bottom w:val="none" w:sz="0" w:space="0" w:color="auto"/>
        <w:right w:val="none" w:sz="0" w:space="0" w:color="auto"/>
      </w:divBdr>
    </w:div>
    <w:div w:id="1845124077">
      <w:bodyDiv w:val="1"/>
      <w:marLeft w:val="0"/>
      <w:marRight w:val="0"/>
      <w:marTop w:val="0"/>
      <w:marBottom w:val="0"/>
      <w:divBdr>
        <w:top w:val="none" w:sz="0" w:space="0" w:color="auto"/>
        <w:left w:val="none" w:sz="0" w:space="0" w:color="auto"/>
        <w:bottom w:val="none" w:sz="0" w:space="0" w:color="auto"/>
        <w:right w:val="none" w:sz="0" w:space="0" w:color="auto"/>
      </w:divBdr>
    </w:div>
    <w:div w:id="2092967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cnf@icnf.p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ns.gov.p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ingov.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nsc@icnf.pt" TargetMode="External"/><Relationship Id="rId4" Type="http://schemas.openxmlformats.org/officeDocument/2006/relationships/settings" Target="settings.xml"/><Relationship Id="rId9" Type="http://schemas.openxmlformats.org/officeDocument/2006/relationships/hyperlink" Target="http://www.acingov.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E310D-0F21-4E97-B1A4-39812A7DA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4423</Words>
  <Characters>23886</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PROGRAMA DE CONCURSO</vt:lpstr>
    </vt:vector>
  </TitlesOfParts>
  <Company>DGRF</Company>
  <LinksUpToDate>false</LinksUpToDate>
  <CharactersWithSpaces>28253</CharactersWithSpaces>
  <SharedDoc>false</SharedDoc>
  <HLinks>
    <vt:vector size="180" baseType="variant">
      <vt:variant>
        <vt:i4>3735648</vt:i4>
      </vt:variant>
      <vt:variant>
        <vt:i4>168</vt:i4>
      </vt:variant>
      <vt:variant>
        <vt:i4>0</vt:i4>
      </vt:variant>
      <vt:variant>
        <vt:i4>5</vt:i4>
      </vt:variant>
      <vt:variant>
        <vt:lpwstr>https://www.anogov.com/</vt:lpwstr>
      </vt:variant>
      <vt:variant>
        <vt:lpwstr/>
      </vt:variant>
      <vt:variant>
        <vt:i4>3342388</vt:i4>
      </vt:variant>
      <vt:variant>
        <vt:i4>165</vt:i4>
      </vt:variant>
      <vt:variant>
        <vt:i4>0</vt:i4>
      </vt:variant>
      <vt:variant>
        <vt:i4>5</vt:i4>
      </vt:variant>
      <vt:variant>
        <vt:lpwstr>https://www.compraspublicas.com/?a=inscricaoFornecedor</vt:lpwstr>
      </vt:variant>
      <vt:variant>
        <vt:lpwstr/>
      </vt:variant>
      <vt:variant>
        <vt:i4>2359329</vt:i4>
      </vt:variant>
      <vt:variant>
        <vt:i4>162</vt:i4>
      </vt:variant>
      <vt:variant>
        <vt:i4>0</vt:i4>
      </vt:variant>
      <vt:variant>
        <vt:i4>5</vt:i4>
      </vt:variant>
      <vt:variant>
        <vt:lpwstr>http://www.anogov.com/</vt:lpwstr>
      </vt:variant>
      <vt:variant>
        <vt:lpwstr/>
      </vt:variant>
      <vt:variant>
        <vt:i4>5242982</vt:i4>
      </vt:variant>
      <vt:variant>
        <vt:i4>159</vt:i4>
      </vt:variant>
      <vt:variant>
        <vt:i4>0</vt:i4>
      </vt:variant>
      <vt:variant>
        <vt:i4>5</vt:i4>
      </vt:variant>
      <vt:variant>
        <vt:lpwstr>mailto:icnf@icnf.pt</vt:lpwstr>
      </vt:variant>
      <vt:variant>
        <vt:lpwstr/>
      </vt:variant>
      <vt:variant>
        <vt:i4>1376319</vt:i4>
      </vt:variant>
      <vt:variant>
        <vt:i4>152</vt:i4>
      </vt:variant>
      <vt:variant>
        <vt:i4>0</vt:i4>
      </vt:variant>
      <vt:variant>
        <vt:i4>5</vt:i4>
      </vt:variant>
      <vt:variant>
        <vt:lpwstr/>
      </vt:variant>
      <vt:variant>
        <vt:lpwstr>_Toc456082556</vt:lpwstr>
      </vt:variant>
      <vt:variant>
        <vt:i4>1376319</vt:i4>
      </vt:variant>
      <vt:variant>
        <vt:i4>146</vt:i4>
      </vt:variant>
      <vt:variant>
        <vt:i4>0</vt:i4>
      </vt:variant>
      <vt:variant>
        <vt:i4>5</vt:i4>
      </vt:variant>
      <vt:variant>
        <vt:lpwstr/>
      </vt:variant>
      <vt:variant>
        <vt:lpwstr>_Toc456082555</vt:lpwstr>
      </vt:variant>
      <vt:variant>
        <vt:i4>1376319</vt:i4>
      </vt:variant>
      <vt:variant>
        <vt:i4>140</vt:i4>
      </vt:variant>
      <vt:variant>
        <vt:i4>0</vt:i4>
      </vt:variant>
      <vt:variant>
        <vt:i4>5</vt:i4>
      </vt:variant>
      <vt:variant>
        <vt:lpwstr/>
      </vt:variant>
      <vt:variant>
        <vt:lpwstr>_Toc456082554</vt:lpwstr>
      </vt:variant>
      <vt:variant>
        <vt:i4>1376319</vt:i4>
      </vt:variant>
      <vt:variant>
        <vt:i4>134</vt:i4>
      </vt:variant>
      <vt:variant>
        <vt:i4>0</vt:i4>
      </vt:variant>
      <vt:variant>
        <vt:i4>5</vt:i4>
      </vt:variant>
      <vt:variant>
        <vt:lpwstr/>
      </vt:variant>
      <vt:variant>
        <vt:lpwstr>_Toc456082553</vt:lpwstr>
      </vt:variant>
      <vt:variant>
        <vt:i4>1376319</vt:i4>
      </vt:variant>
      <vt:variant>
        <vt:i4>128</vt:i4>
      </vt:variant>
      <vt:variant>
        <vt:i4>0</vt:i4>
      </vt:variant>
      <vt:variant>
        <vt:i4>5</vt:i4>
      </vt:variant>
      <vt:variant>
        <vt:lpwstr/>
      </vt:variant>
      <vt:variant>
        <vt:lpwstr>_Toc456082552</vt:lpwstr>
      </vt:variant>
      <vt:variant>
        <vt:i4>1376319</vt:i4>
      </vt:variant>
      <vt:variant>
        <vt:i4>122</vt:i4>
      </vt:variant>
      <vt:variant>
        <vt:i4>0</vt:i4>
      </vt:variant>
      <vt:variant>
        <vt:i4>5</vt:i4>
      </vt:variant>
      <vt:variant>
        <vt:lpwstr/>
      </vt:variant>
      <vt:variant>
        <vt:lpwstr>_Toc456082551</vt:lpwstr>
      </vt:variant>
      <vt:variant>
        <vt:i4>1376319</vt:i4>
      </vt:variant>
      <vt:variant>
        <vt:i4>116</vt:i4>
      </vt:variant>
      <vt:variant>
        <vt:i4>0</vt:i4>
      </vt:variant>
      <vt:variant>
        <vt:i4>5</vt:i4>
      </vt:variant>
      <vt:variant>
        <vt:lpwstr/>
      </vt:variant>
      <vt:variant>
        <vt:lpwstr>_Toc456082550</vt:lpwstr>
      </vt:variant>
      <vt:variant>
        <vt:i4>1310783</vt:i4>
      </vt:variant>
      <vt:variant>
        <vt:i4>110</vt:i4>
      </vt:variant>
      <vt:variant>
        <vt:i4>0</vt:i4>
      </vt:variant>
      <vt:variant>
        <vt:i4>5</vt:i4>
      </vt:variant>
      <vt:variant>
        <vt:lpwstr/>
      </vt:variant>
      <vt:variant>
        <vt:lpwstr>_Toc456082549</vt:lpwstr>
      </vt:variant>
      <vt:variant>
        <vt:i4>1310783</vt:i4>
      </vt:variant>
      <vt:variant>
        <vt:i4>104</vt:i4>
      </vt:variant>
      <vt:variant>
        <vt:i4>0</vt:i4>
      </vt:variant>
      <vt:variant>
        <vt:i4>5</vt:i4>
      </vt:variant>
      <vt:variant>
        <vt:lpwstr/>
      </vt:variant>
      <vt:variant>
        <vt:lpwstr>_Toc456082548</vt:lpwstr>
      </vt:variant>
      <vt:variant>
        <vt:i4>1310783</vt:i4>
      </vt:variant>
      <vt:variant>
        <vt:i4>98</vt:i4>
      </vt:variant>
      <vt:variant>
        <vt:i4>0</vt:i4>
      </vt:variant>
      <vt:variant>
        <vt:i4>5</vt:i4>
      </vt:variant>
      <vt:variant>
        <vt:lpwstr/>
      </vt:variant>
      <vt:variant>
        <vt:lpwstr>_Toc456082547</vt:lpwstr>
      </vt:variant>
      <vt:variant>
        <vt:i4>1310783</vt:i4>
      </vt:variant>
      <vt:variant>
        <vt:i4>92</vt:i4>
      </vt:variant>
      <vt:variant>
        <vt:i4>0</vt:i4>
      </vt:variant>
      <vt:variant>
        <vt:i4>5</vt:i4>
      </vt:variant>
      <vt:variant>
        <vt:lpwstr/>
      </vt:variant>
      <vt:variant>
        <vt:lpwstr>_Toc456082546</vt:lpwstr>
      </vt:variant>
      <vt:variant>
        <vt:i4>1310783</vt:i4>
      </vt:variant>
      <vt:variant>
        <vt:i4>86</vt:i4>
      </vt:variant>
      <vt:variant>
        <vt:i4>0</vt:i4>
      </vt:variant>
      <vt:variant>
        <vt:i4>5</vt:i4>
      </vt:variant>
      <vt:variant>
        <vt:lpwstr/>
      </vt:variant>
      <vt:variant>
        <vt:lpwstr>_Toc456082545</vt:lpwstr>
      </vt:variant>
      <vt:variant>
        <vt:i4>1310783</vt:i4>
      </vt:variant>
      <vt:variant>
        <vt:i4>80</vt:i4>
      </vt:variant>
      <vt:variant>
        <vt:i4>0</vt:i4>
      </vt:variant>
      <vt:variant>
        <vt:i4>5</vt:i4>
      </vt:variant>
      <vt:variant>
        <vt:lpwstr/>
      </vt:variant>
      <vt:variant>
        <vt:lpwstr>_Toc456082544</vt:lpwstr>
      </vt:variant>
      <vt:variant>
        <vt:i4>1310783</vt:i4>
      </vt:variant>
      <vt:variant>
        <vt:i4>74</vt:i4>
      </vt:variant>
      <vt:variant>
        <vt:i4>0</vt:i4>
      </vt:variant>
      <vt:variant>
        <vt:i4>5</vt:i4>
      </vt:variant>
      <vt:variant>
        <vt:lpwstr/>
      </vt:variant>
      <vt:variant>
        <vt:lpwstr>_Toc456082543</vt:lpwstr>
      </vt:variant>
      <vt:variant>
        <vt:i4>1310783</vt:i4>
      </vt:variant>
      <vt:variant>
        <vt:i4>68</vt:i4>
      </vt:variant>
      <vt:variant>
        <vt:i4>0</vt:i4>
      </vt:variant>
      <vt:variant>
        <vt:i4>5</vt:i4>
      </vt:variant>
      <vt:variant>
        <vt:lpwstr/>
      </vt:variant>
      <vt:variant>
        <vt:lpwstr>_Toc456082542</vt:lpwstr>
      </vt:variant>
      <vt:variant>
        <vt:i4>1310783</vt:i4>
      </vt:variant>
      <vt:variant>
        <vt:i4>62</vt:i4>
      </vt:variant>
      <vt:variant>
        <vt:i4>0</vt:i4>
      </vt:variant>
      <vt:variant>
        <vt:i4>5</vt:i4>
      </vt:variant>
      <vt:variant>
        <vt:lpwstr/>
      </vt:variant>
      <vt:variant>
        <vt:lpwstr>_Toc456082541</vt:lpwstr>
      </vt:variant>
      <vt:variant>
        <vt:i4>1310783</vt:i4>
      </vt:variant>
      <vt:variant>
        <vt:i4>56</vt:i4>
      </vt:variant>
      <vt:variant>
        <vt:i4>0</vt:i4>
      </vt:variant>
      <vt:variant>
        <vt:i4>5</vt:i4>
      </vt:variant>
      <vt:variant>
        <vt:lpwstr/>
      </vt:variant>
      <vt:variant>
        <vt:lpwstr>_Toc456082540</vt:lpwstr>
      </vt:variant>
      <vt:variant>
        <vt:i4>1245247</vt:i4>
      </vt:variant>
      <vt:variant>
        <vt:i4>50</vt:i4>
      </vt:variant>
      <vt:variant>
        <vt:i4>0</vt:i4>
      </vt:variant>
      <vt:variant>
        <vt:i4>5</vt:i4>
      </vt:variant>
      <vt:variant>
        <vt:lpwstr/>
      </vt:variant>
      <vt:variant>
        <vt:lpwstr>_Toc456082539</vt:lpwstr>
      </vt:variant>
      <vt:variant>
        <vt:i4>1245247</vt:i4>
      </vt:variant>
      <vt:variant>
        <vt:i4>44</vt:i4>
      </vt:variant>
      <vt:variant>
        <vt:i4>0</vt:i4>
      </vt:variant>
      <vt:variant>
        <vt:i4>5</vt:i4>
      </vt:variant>
      <vt:variant>
        <vt:lpwstr/>
      </vt:variant>
      <vt:variant>
        <vt:lpwstr>_Toc456082538</vt:lpwstr>
      </vt:variant>
      <vt:variant>
        <vt:i4>1245247</vt:i4>
      </vt:variant>
      <vt:variant>
        <vt:i4>38</vt:i4>
      </vt:variant>
      <vt:variant>
        <vt:i4>0</vt:i4>
      </vt:variant>
      <vt:variant>
        <vt:i4>5</vt:i4>
      </vt:variant>
      <vt:variant>
        <vt:lpwstr/>
      </vt:variant>
      <vt:variant>
        <vt:lpwstr>_Toc456082537</vt:lpwstr>
      </vt:variant>
      <vt:variant>
        <vt:i4>1245247</vt:i4>
      </vt:variant>
      <vt:variant>
        <vt:i4>32</vt:i4>
      </vt:variant>
      <vt:variant>
        <vt:i4>0</vt:i4>
      </vt:variant>
      <vt:variant>
        <vt:i4>5</vt:i4>
      </vt:variant>
      <vt:variant>
        <vt:lpwstr/>
      </vt:variant>
      <vt:variant>
        <vt:lpwstr>_Toc456082536</vt:lpwstr>
      </vt:variant>
      <vt:variant>
        <vt:i4>1245247</vt:i4>
      </vt:variant>
      <vt:variant>
        <vt:i4>26</vt:i4>
      </vt:variant>
      <vt:variant>
        <vt:i4>0</vt:i4>
      </vt:variant>
      <vt:variant>
        <vt:i4>5</vt:i4>
      </vt:variant>
      <vt:variant>
        <vt:lpwstr/>
      </vt:variant>
      <vt:variant>
        <vt:lpwstr>_Toc456082535</vt:lpwstr>
      </vt:variant>
      <vt:variant>
        <vt:i4>1245247</vt:i4>
      </vt:variant>
      <vt:variant>
        <vt:i4>20</vt:i4>
      </vt:variant>
      <vt:variant>
        <vt:i4>0</vt:i4>
      </vt:variant>
      <vt:variant>
        <vt:i4>5</vt:i4>
      </vt:variant>
      <vt:variant>
        <vt:lpwstr/>
      </vt:variant>
      <vt:variant>
        <vt:lpwstr>_Toc456082534</vt:lpwstr>
      </vt:variant>
      <vt:variant>
        <vt:i4>1245247</vt:i4>
      </vt:variant>
      <vt:variant>
        <vt:i4>14</vt:i4>
      </vt:variant>
      <vt:variant>
        <vt:i4>0</vt:i4>
      </vt:variant>
      <vt:variant>
        <vt:i4>5</vt:i4>
      </vt:variant>
      <vt:variant>
        <vt:lpwstr/>
      </vt:variant>
      <vt:variant>
        <vt:lpwstr>_Toc456082533</vt:lpwstr>
      </vt:variant>
      <vt:variant>
        <vt:i4>1245247</vt:i4>
      </vt:variant>
      <vt:variant>
        <vt:i4>8</vt:i4>
      </vt:variant>
      <vt:variant>
        <vt:i4>0</vt:i4>
      </vt:variant>
      <vt:variant>
        <vt:i4>5</vt:i4>
      </vt:variant>
      <vt:variant>
        <vt:lpwstr/>
      </vt:variant>
      <vt:variant>
        <vt:lpwstr>_Toc456082532</vt:lpwstr>
      </vt:variant>
      <vt:variant>
        <vt:i4>1245247</vt:i4>
      </vt:variant>
      <vt:variant>
        <vt:i4>2</vt:i4>
      </vt:variant>
      <vt:variant>
        <vt:i4>0</vt:i4>
      </vt:variant>
      <vt:variant>
        <vt:i4>5</vt:i4>
      </vt:variant>
      <vt:variant>
        <vt:lpwstr/>
      </vt:variant>
      <vt:variant>
        <vt:lpwstr>_Toc456082531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DE CONCURSO</dc:title>
  <dc:creator>cristinavale</dc:creator>
  <cp:lastModifiedBy>Rute Felizardo</cp:lastModifiedBy>
  <cp:revision>2</cp:revision>
  <cp:lastPrinted>2021-02-05T15:10:00Z</cp:lastPrinted>
  <dcterms:created xsi:type="dcterms:W3CDTF">2022-04-21T08:44:00Z</dcterms:created>
  <dcterms:modified xsi:type="dcterms:W3CDTF">2022-04-21T08:44:00Z</dcterms:modified>
</cp:coreProperties>
</file>